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05D5C" w14:textId="495EC6CA" w:rsidR="00631DFA" w:rsidRPr="006D5C24" w:rsidRDefault="002C7359" w:rsidP="006D5C24">
      <w:pPr>
        <w:spacing w:after="0"/>
        <w:rPr>
          <w:rFonts w:ascii="Times New Roman" w:hAnsi="Times New Roman" w:cs="Times New Roman"/>
          <w:b/>
          <w:color w:val="2F5496" w:themeColor="accent5" w:themeShade="BF"/>
          <w:sz w:val="28"/>
        </w:rPr>
      </w:pPr>
      <w:r w:rsidRPr="002C7359">
        <w:rPr>
          <w:noProof/>
        </w:rPr>
        <w:drawing>
          <wp:anchor distT="0" distB="0" distL="114300" distR="114300" simplePos="0" relativeHeight="251663360" behindDoc="1" locked="0" layoutInCell="1" allowOverlap="1" wp14:anchorId="555DFAE8" wp14:editId="4C73409B">
            <wp:simplePos x="0" y="0"/>
            <wp:positionH relativeFrom="margin">
              <wp:align>right</wp:align>
            </wp:positionH>
            <wp:positionV relativeFrom="paragraph">
              <wp:posOffset>580</wp:posOffset>
            </wp:positionV>
            <wp:extent cx="1844040" cy="580390"/>
            <wp:effectExtent l="0" t="0" r="3810" b="0"/>
            <wp:wrapThrough wrapText="bothSides">
              <wp:wrapPolygon edited="0">
                <wp:start x="0" y="0"/>
                <wp:lineTo x="0" y="20560"/>
                <wp:lineTo x="21421" y="20560"/>
                <wp:lineTo x="2142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4404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E61C82" w:rsidRPr="002C7359">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7E8CC843" wp14:editId="79EBC07A">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686C985B"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E8CC843"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686C985B" w14:textId="77777777" w:rsidR="00E61C82" w:rsidRDefault="00E61C82"/>
                  </w:txbxContent>
                </v:textbox>
              </v:shape>
            </w:pict>
          </mc:Fallback>
        </mc:AlternateContent>
      </w:r>
      <w:r w:rsidR="00184486">
        <w:rPr>
          <w:rFonts w:ascii="Times New Roman" w:hAnsi="Times New Roman" w:cs="Times New Roman"/>
          <w:b/>
          <w:sz w:val="28"/>
        </w:rPr>
        <w:t xml:space="preserve">Planning Commission </w:t>
      </w:r>
      <w:r w:rsidR="005052B1" w:rsidRPr="002C7359">
        <w:rPr>
          <w:rFonts w:ascii="Times New Roman" w:hAnsi="Times New Roman" w:cs="Times New Roman"/>
          <w:b/>
          <w:sz w:val="28"/>
        </w:rPr>
        <w:t>Staff Report</w:t>
      </w:r>
    </w:p>
    <w:p w14:paraId="3E4A5688" w14:textId="004D932E" w:rsidR="006D5C24" w:rsidRPr="002C7359" w:rsidRDefault="00C878C9" w:rsidP="006D5C24">
      <w:pPr>
        <w:spacing w:after="0"/>
        <w:rPr>
          <w:rFonts w:ascii="Times New Roman" w:hAnsi="Times New Roman" w:cs="Times New Roman"/>
        </w:rPr>
      </w:pPr>
      <w:r>
        <w:rPr>
          <w:rFonts w:ascii="Times New Roman" w:hAnsi="Times New Roman" w:cs="Times New Roman"/>
          <w:b/>
          <w:sz w:val="28"/>
        </w:rPr>
        <w:t>June 11</w:t>
      </w:r>
      <w:r w:rsidR="00062D9C" w:rsidRPr="002C7359">
        <w:rPr>
          <w:rFonts w:ascii="Times New Roman" w:hAnsi="Times New Roman" w:cs="Times New Roman"/>
          <w:b/>
          <w:sz w:val="28"/>
        </w:rPr>
        <w:t>, 202</w:t>
      </w:r>
      <w:r w:rsidR="00184486">
        <w:rPr>
          <w:rFonts w:ascii="Times New Roman" w:hAnsi="Times New Roman" w:cs="Times New Roman"/>
          <w:b/>
          <w:sz w:val="28"/>
        </w:rPr>
        <w:t>5</w:t>
      </w:r>
      <w:r w:rsidR="002C7359" w:rsidRPr="002C7359">
        <w:t xml:space="preserve"> </w:t>
      </w:r>
    </w:p>
    <w:p w14:paraId="44E67D84" w14:textId="77777777" w:rsidR="005052B1" w:rsidRDefault="005052B1" w:rsidP="006D5C24">
      <w:pPr>
        <w:spacing w:after="0"/>
        <w:rPr>
          <w:rFonts w:ascii="Times New Roman" w:hAnsi="Times New Roman" w:cs="Times New Roman"/>
        </w:rPr>
      </w:pPr>
    </w:p>
    <w:p w14:paraId="596A1030" w14:textId="77777777" w:rsidR="006D5C24" w:rsidRPr="006D5C24" w:rsidRDefault="000C3A8C"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5B90DFCA" wp14:editId="57238A28">
                <wp:simplePos x="0" y="0"/>
                <wp:positionH relativeFrom="column">
                  <wp:posOffset>1900362</wp:posOffset>
                </wp:positionH>
                <wp:positionV relativeFrom="paragraph">
                  <wp:posOffset>37327</wp:posOffset>
                </wp:positionV>
                <wp:extent cx="4129405" cy="7720137"/>
                <wp:effectExtent l="0" t="0" r="4445" b="0"/>
                <wp:wrapNone/>
                <wp:docPr id="4" name="Text Box 4"/>
                <wp:cNvGraphicFramePr/>
                <a:graphic xmlns:a="http://schemas.openxmlformats.org/drawingml/2006/main">
                  <a:graphicData uri="http://schemas.microsoft.com/office/word/2010/wordprocessingShape">
                    <wps:wsp>
                      <wps:cNvSpPr txBox="1"/>
                      <wps:spPr>
                        <a:xfrm>
                          <a:off x="0" y="0"/>
                          <a:ext cx="4129405" cy="7720137"/>
                        </a:xfrm>
                        <a:prstGeom prst="rect">
                          <a:avLst/>
                        </a:prstGeom>
                        <a:solidFill>
                          <a:schemeClr val="lt1"/>
                        </a:solidFill>
                        <a:ln w="6350">
                          <a:noFill/>
                        </a:ln>
                      </wps:spPr>
                      <wps:txbx>
                        <w:txbxContent>
                          <w:p w14:paraId="7860574B" w14:textId="77777777" w:rsidR="00EA6C73" w:rsidRPr="005803FD" w:rsidRDefault="00EA6C73" w:rsidP="00EA6C73">
                            <w:pPr>
                              <w:spacing w:after="0"/>
                              <w:jc w:val="both"/>
                              <w:rPr>
                                <w:rFonts w:ascii="Times New Roman" w:hAnsi="Times New Roman" w:cs="Times New Roman"/>
                                <w:b/>
                              </w:rPr>
                            </w:pPr>
                            <w:r w:rsidRPr="005803FD">
                              <w:rPr>
                                <w:rFonts w:ascii="Times New Roman" w:hAnsi="Times New Roman" w:cs="Times New Roman"/>
                                <w:b/>
                              </w:rPr>
                              <w:t>REQUEST</w:t>
                            </w:r>
                          </w:p>
                          <w:p w14:paraId="2301DFDE" w14:textId="1D56E8A2" w:rsidR="00EA6C73" w:rsidRPr="005803FD" w:rsidRDefault="00C2454F" w:rsidP="00EA6C73">
                            <w:pPr>
                              <w:spacing w:after="0"/>
                              <w:jc w:val="both"/>
                              <w:rPr>
                                <w:rFonts w:ascii="Times New Roman" w:hAnsi="Times New Roman" w:cs="Times New Roman"/>
                                <w:sz w:val="20"/>
                                <w:szCs w:val="20"/>
                              </w:rPr>
                            </w:pPr>
                            <w:r>
                              <w:rPr>
                                <w:rFonts w:ascii="Times New Roman" w:hAnsi="Times New Roman" w:cs="Times New Roman"/>
                                <w:sz w:val="20"/>
                                <w:szCs w:val="20"/>
                              </w:rPr>
                              <w:t xml:space="preserve">Request for approval to </w:t>
                            </w:r>
                            <w:r w:rsidR="00C878C9">
                              <w:rPr>
                                <w:rFonts w:ascii="Times New Roman" w:hAnsi="Times New Roman" w:cs="Times New Roman"/>
                                <w:sz w:val="20"/>
                                <w:szCs w:val="20"/>
                              </w:rPr>
                              <w:t>vacate lots 3 &amp; 4 from</w:t>
                            </w:r>
                            <w:r>
                              <w:rPr>
                                <w:rFonts w:ascii="Times New Roman" w:hAnsi="Times New Roman" w:cs="Times New Roman"/>
                                <w:sz w:val="20"/>
                                <w:szCs w:val="20"/>
                              </w:rPr>
                              <w:t xml:space="preserve"> the subdivision plat for </w:t>
                            </w:r>
                            <w:r w:rsidR="003567D7">
                              <w:rPr>
                                <w:rFonts w:ascii="Times New Roman" w:hAnsi="Times New Roman" w:cs="Times New Roman"/>
                                <w:sz w:val="20"/>
                                <w:szCs w:val="20"/>
                              </w:rPr>
                              <w:t>WICP Payson Tech</w:t>
                            </w:r>
                            <w:r>
                              <w:rPr>
                                <w:rFonts w:ascii="Times New Roman" w:hAnsi="Times New Roman" w:cs="Times New Roman"/>
                                <w:sz w:val="20"/>
                                <w:szCs w:val="20"/>
                              </w:rPr>
                              <w:t xml:space="preserve"> to </w:t>
                            </w:r>
                            <w:r w:rsidR="00C878C9">
                              <w:rPr>
                                <w:rFonts w:ascii="Times New Roman" w:hAnsi="Times New Roman" w:cs="Times New Roman"/>
                                <w:sz w:val="20"/>
                                <w:szCs w:val="20"/>
                              </w:rPr>
                              <w:t>create a separate two lot subdivision</w:t>
                            </w:r>
                            <w:r>
                              <w:rPr>
                                <w:rFonts w:ascii="Times New Roman" w:hAnsi="Times New Roman" w:cs="Times New Roman"/>
                                <w:sz w:val="20"/>
                                <w:szCs w:val="20"/>
                              </w:rPr>
                              <w:t xml:space="preserve">. This request would </w:t>
                            </w:r>
                            <w:r w:rsidR="00C878C9">
                              <w:rPr>
                                <w:rFonts w:ascii="Times New Roman" w:hAnsi="Times New Roman" w:cs="Times New Roman"/>
                                <w:sz w:val="20"/>
                                <w:szCs w:val="20"/>
                              </w:rPr>
                              <w:t>vacate</w:t>
                            </w:r>
                            <w:r>
                              <w:rPr>
                                <w:rFonts w:ascii="Times New Roman" w:hAnsi="Times New Roman" w:cs="Times New Roman"/>
                                <w:sz w:val="20"/>
                                <w:szCs w:val="20"/>
                              </w:rPr>
                              <w:t xml:space="preserve"> Utah County Parcel</w:t>
                            </w:r>
                            <w:r w:rsidR="00C878C9">
                              <w:rPr>
                                <w:rFonts w:ascii="Times New Roman" w:hAnsi="Times New Roman" w:cs="Times New Roman"/>
                                <w:sz w:val="20"/>
                                <w:szCs w:val="20"/>
                              </w:rPr>
                              <w:t>s</w:t>
                            </w:r>
                            <w:r>
                              <w:rPr>
                                <w:rFonts w:ascii="Times New Roman" w:hAnsi="Times New Roman" w:cs="Times New Roman"/>
                                <w:sz w:val="20"/>
                                <w:szCs w:val="20"/>
                              </w:rPr>
                              <w:t xml:space="preserve"> #6</w:t>
                            </w:r>
                            <w:r w:rsidR="003567D7">
                              <w:rPr>
                                <w:rFonts w:ascii="Times New Roman" w:hAnsi="Times New Roman" w:cs="Times New Roman"/>
                                <w:sz w:val="20"/>
                                <w:szCs w:val="20"/>
                              </w:rPr>
                              <w:t>9</w:t>
                            </w:r>
                            <w:r>
                              <w:rPr>
                                <w:rFonts w:ascii="Times New Roman" w:hAnsi="Times New Roman" w:cs="Times New Roman"/>
                                <w:sz w:val="20"/>
                                <w:szCs w:val="20"/>
                              </w:rPr>
                              <w:t>:00</w:t>
                            </w:r>
                            <w:r w:rsidR="003567D7">
                              <w:rPr>
                                <w:rFonts w:ascii="Times New Roman" w:hAnsi="Times New Roman" w:cs="Times New Roman"/>
                                <w:sz w:val="20"/>
                                <w:szCs w:val="20"/>
                              </w:rPr>
                              <w:t>3</w:t>
                            </w:r>
                            <w:r>
                              <w:rPr>
                                <w:rFonts w:ascii="Times New Roman" w:hAnsi="Times New Roman" w:cs="Times New Roman"/>
                                <w:sz w:val="20"/>
                                <w:szCs w:val="20"/>
                              </w:rPr>
                              <w:t>:000</w:t>
                            </w:r>
                            <w:r w:rsidR="003567D7">
                              <w:rPr>
                                <w:rFonts w:ascii="Times New Roman" w:hAnsi="Times New Roman" w:cs="Times New Roman"/>
                                <w:sz w:val="20"/>
                                <w:szCs w:val="20"/>
                              </w:rPr>
                              <w:t>9</w:t>
                            </w:r>
                            <w:r w:rsidR="00C878C9">
                              <w:rPr>
                                <w:rFonts w:ascii="Times New Roman" w:hAnsi="Times New Roman" w:cs="Times New Roman"/>
                                <w:sz w:val="20"/>
                                <w:szCs w:val="20"/>
                              </w:rPr>
                              <w:t xml:space="preserve"> and #69:003:0008 from the WICP Payson Tech Subdivision and create the WICP Payson Tech Plat B </w:t>
                            </w:r>
                            <w:r w:rsidR="003567D7">
                              <w:rPr>
                                <w:rFonts w:ascii="Times New Roman" w:hAnsi="Times New Roman" w:cs="Times New Roman"/>
                                <w:sz w:val="20"/>
                                <w:szCs w:val="20"/>
                              </w:rPr>
                              <w:t>(see map below</w:t>
                            </w:r>
                            <w:r w:rsidR="00C878C9">
                              <w:rPr>
                                <w:rFonts w:ascii="Times New Roman" w:hAnsi="Times New Roman" w:cs="Times New Roman"/>
                                <w:sz w:val="20"/>
                                <w:szCs w:val="20"/>
                              </w:rPr>
                              <w:t xml:space="preserve"> of the parcels</w:t>
                            </w:r>
                            <w:r w:rsidR="003567D7">
                              <w:rPr>
                                <w:rFonts w:ascii="Times New Roman" w:hAnsi="Times New Roman" w:cs="Times New Roman"/>
                                <w:sz w:val="20"/>
                                <w:szCs w:val="20"/>
                              </w:rPr>
                              <w:t>)</w:t>
                            </w:r>
                            <w:r>
                              <w:rPr>
                                <w:rFonts w:ascii="Times New Roman" w:hAnsi="Times New Roman" w:cs="Times New Roman"/>
                                <w:sz w:val="20"/>
                                <w:szCs w:val="20"/>
                              </w:rPr>
                              <w:t>.</w:t>
                            </w:r>
                          </w:p>
                          <w:p w14:paraId="19F618CC" w14:textId="77777777" w:rsidR="00EA6C73" w:rsidRPr="004917A2" w:rsidRDefault="00EA6C73" w:rsidP="00EA6C73">
                            <w:pPr>
                              <w:spacing w:after="0"/>
                              <w:jc w:val="both"/>
                              <w:rPr>
                                <w:rFonts w:ascii="Times New Roman" w:hAnsi="Times New Roman" w:cs="Times New Roman"/>
                                <w:sz w:val="24"/>
                                <w:szCs w:val="24"/>
                              </w:rPr>
                            </w:pPr>
                          </w:p>
                          <w:p w14:paraId="11221916" w14:textId="77777777" w:rsidR="00EA6C73" w:rsidRPr="005803FD" w:rsidRDefault="00EA6C73" w:rsidP="00EA6C73">
                            <w:pPr>
                              <w:spacing w:after="0"/>
                              <w:jc w:val="both"/>
                              <w:rPr>
                                <w:rFonts w:ascii="Times New Roman" w:hAnsi="Times New Roman" w:cs="Times New Roman"/>
                                <w:b/>
                                <w:color w:val="2F5496" w:themeColor="accent5" w:themeShade="BF"/>
                                <w:sz w:val="20"/>
                                <w:szCs w:val="20"/>
                              </w:rPr>
                            </w:pPr>
                            <w:r w:rsidRPr="005803FD">
                              <w:rPr>
                                <w:rFonts w:ascii="Times New Roman" w:hAnsi="Times New Roman" w:cs="Times New Roman"/>
                                <w:b/>
                              </w:rPr>
                              <w:t>BACKGROUND AND PROJECT DESCRIPTION</w:t>
                            </w:r>
                          </w:p>
                          <w:p w14:paraId="4BF54AD5" w14:textId="03BE35C9" w:rsidR="00194A53" w:rsidRDefault="006C521D"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seeks to </w:t>
                            </w:r>
                            <w:r w:rsidR="00C878C9">
                              <w:rPr>
                                <w:rFonts w:ascii="Times New Roman" w:hAnsi="Times New Roman" w:cs="Times New Roman"/>
                                <w:sz w:val="20"/>
                                <w:szCs w:val="20"/>
                              </w:rPr>
                              <w:t xml:space="preserve">separate </w:t>
                            </w:r>
                            <w:r w:rsidR="002C0137">
                              <w:rPr>
                                <w:rFonts w:ascii="Times New Roman" w:hAnsi="Times New Roman" w:cs="Times New Roman"/>
                                <w:sz w:val="20"/>
                                <w:szCs w:val="20"/>
                              </w:rPr>
                              <w:t xml:space="preserve">the above parcels </w:t>
                            </w:r>
                            <w:r w:rsidR="00C2454F">
                              <w:rPr>
                                <w:rFonts w:ascii="Times New Roman" w:hAnsi="Times New Roman" w:cs="Times New Roman"/>
                                <w:sz w:val="20"/>
                                <w:szCs w:val="20"/>
                              </w:rPr>
                              <w:t xml:space="preserve">into a </w:t>
                            </w:r>
                            <w:r w:rsidR="00C878C9">
                              <w:rPr>
                                <w:rFonts w:ascii="Times New Roman" w:hAnsi="Times New Roman" w:cs="Times New Roman"/>
                                <w:sz w:val="20"/>
                                <w:szCs w:val="20"/>
                              </w:rPr>
                              <w:t>separate subdivision</w:t>
                            </w:r>
                            <w:r w:rsidR="00C2454F">
                              <w:rPr>
                                <w:rFonts w:ascii="Times New Roman" w:hAnsi="Times New Roman" w:cs="Times New Roman"/>
                                <w:sz w:val="20"/>
                                <w:szCs w:val="20"/>
                              </w:rPr>
                              <w:t xml:space="preserve">, creating </w:t>
                            </w:r>
                            <w:r w:rsidR="003567D7">
                              <w:rPr>
                                <w:rFonts w:ascii="Times New Roman" w:hAnsi="Times New Roman" w:cs="Times New Roman"/>
                                <w:sz w:val="20"/>
                                <w:szCs w:val="20"/>
                              </w:rPr>
                              <w:t>a</w:t>
                            </w:r>
                            <w:r w:rsidR="00C2454F">
                              <w:rPr>
                                <w:rFonts w:ascii="Times New Roman" w:hAnsi="Times New Roman" w:cs="Times New Roman"/>
                                <w:sz w:val="20"/>
                                <w:szCs w:val="20"/>
                              </w:rPr>
                              <w:t xml:space="preserve"> </w:t>
                            </w:r>
                            <w:r w:rsidR="00C878C9">
                              <w:rPr>
                                <w:rFonts w:ascii="Times New Roman" w:hAnsi="Times New Roman" w:cs="Times New Roman"/>
                                <w:sz w:val="20"/>
                                <w:szCs w:val="20"/>
                              </w:rPr>
                              <w:t>new</w:t>
                            </w:r>
                            <w:r w:rsidR="00C2454F">
                              <w:rPr>
                                <w:rFonts w:ascii="Times New Roman" w:hAnsi="Times New Roman" w:cs="Times New Roman"/>
                                <w:sz w:val="20"/>
                                <w:szCs w:val="20"/>
                              </w:rPr>
                              <w:t xml:space="preserve"> subdivision plat </w:t>
                            </w:r>
                            <w:r w:rsidR="00194A53">
                              <w:rPr>
                                <w:rFonts w:ascii="Times New Roman" w:hAnsi="Times New Roman" w:cs="Times New Roman"/>
                                <w:sz w:val="20"/>
                                <w:szCs w:val="20"/>
                              </w:rPr>
                              <w:t xml:space="preserve">titled </w:t>
                            </w:r>
                            <w:r w:rsidR="003567D7">
                              <w:rPr>
                                <w:rFonts w:ascii="Times New Roman" w:hAnsi="Times New Roman" w:cs="Times New Roman"/>
                                <w:sz w:val="20"/>
                                <w:szCs w:val="20"/>
                              </w:rPr>
                              <w:t>“WICP Payson Tech</w:t>
                            </w:r>
                            <w:r w:rsidR="00C878C9">
                              <w:rPr>
                                <w:rFonts w:ascii="Times New Roman" w:hAnsi="Times New Roman" w:cs="Times New Roman"/>
                                <w:sz w:val="20"/>
                                <w:szCs w:val="20"/>
                              </w:rPr>
                              <w:t xml:space="preserve"> Plat B</w:t>
                            </w:r>
                            <w:r w:rsidR="003567D7">
                              <w:rPr>
                                <w:rFonts w:ascii="Times New Roman" w:hAnsi="Times New Roman" w:cs="Times New Roman"/>
                                <w:sz w:val="20"/>
                                <w:szCs w:val="20"/>
                              </w:rPr>
                              <w:t>”</w:t>
                            </w:r>
                            <w:r w:rsidR="00194A53">
                              <w:rPr>
                                <w:rFonts w:ascii="Times New Roman" w:hAnsi="Times New Roman" w:cs="Times New Roman"/>
                                <w:sz w:val="20"/>
                                <w:szCs w:val="20"/>
                              </w:rPr>
                              <w:t xml:space="preserve">. </w:t>
                            </w:r>
                          </w:p>
                          <w:p w14:paraId="04F4AA16" w14:textId="77777777" w:rsidR="009F740D" w:rsidRDefault="009F740D" w:rsidP="00151FC2">
                            <w:pPr>
                              <w:spacing w:after="0"/>
                              <w:jc w:val="both"/>
                              <w:rPr>
                                <w:rFonts w:ascii="Times New Roman" w:hAnsi="Times New Roman" w:cs="Times New Roman"/>
                                <w:sz w:val="20"/>
                                <w:szCs w:val="20"/>
                              </w:rPr>
                            </w:pPr>
                          </w:p>
                          <w:p w14:paraId="2AE29016" w14:textId="40915C52" w:rsidR="009F740D" w:rsidRDefault="009F740D"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adjacent property parcel #69:003:0008, </w:t>
                            </w:r>
                            <w:r w:rsidR="00F0047A">
                              <w:rPr>
                                <w:rFonts w:ascii="Times New Roman" w:hAnsi="Times New Roman" w:cs="Times New Roman"/>
                                <w:sz w:val="20"/>
                                <w:szCs w:val="20"/>
                              </w:rPr>
                              <w:t xml:space="preserve">Lot 2 in </w:t>
                            </w:r>
                            <w:r>
                              <w:rPr>
                                <w:rFonts w:ascii="Times New Roman" w:hAnsi="Times New Roman" w:cs="Times New Roman"/>
                                <w:sz w:val="20"/>
                                <w:szCs w:val="20"/>
                              </w:rPr>
                              <w:t>WICP Payson Tech</w:t>
                            </w:r>
                            <w:r w:rsidR="00F0047A">
                              <w:rPr>
                                <w:rFonts w:ascii="Times New Roman" w:hAnsi="Times New Roman" w:cs="Times New Roman"/>
                                <w:sz w:val="20"/>
                                <w:szCs w:val="20"/>
                              </w:rPr>
                              <w:t xml:space="preserve"> Subdivision had a boundary line adjustment that was approved on October 7, 2024. Somehow when this boundary line adjustment was recorded it left the remaining portion of parcel #69:003:0008 but identified it as the same parcel #69:003:0009 (shown below). This process is to correct that issue.</w:t>
                            </w:r>
                          </w:p>
                          <w:p w14:paraId="260EF3C9" w14:textId="77777777" w:rsidR="00617A1D" w:rsidRDefault="00617A1D" w:rsidP="00151FC2">
                            <w:pPr>
                              <w:spacing w:after="0"/>
                              <w:jc w:val="both"/>
                              <w:rPr>
                                <w:rFonts w:ascii="Times New Roman" w:hAnsi="Times New Roman" w:cs="Times New Roman"/>
                                <w:sz w:val="20"/>
                                <w:szCs w:val="20"/>
                              </w:rPr>
                            </w:pPr>
                          </w:p>
                          <w:p w14:paraId="3C7E0A61" w14:textId="5143833F" w:rsidR="00C878C9" w:rsidRDefault="00C878C9"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A plat amendment was sought to </w:t>
                            </w:r>
                            <w:r w:rsidR="00617A1D">
                              <w:rPr>
                                <w:rFonts w:ascii="Times New Roman" w:hAnsi="Times New Roman" w:cs="Times New Roman"/>
                                <w:sz w:val="20"/>
                                <w:szCs w:val="20"/>
                              </w:rPr>
                              <w:t>join the remaining parcels that share the parcel #69:003:0009. This was approved by the planning commission on April 9, 2025.</w:t>
                            </w:r>
                          </w:p>
                          <w:p w14:paraId="3BABF904" w14:textId="77777777" w:rsidR="00194A53" w:rsidRDefault="00194A53" w:rsidP="00151FC2">
                            <w:pPr>
                              <w:spacing w:after="0"/>
                              <w:jc w:val="both"/>
                              <w:rPr>
                                <w:rFonts w:ascii="Times New Roman" w:hAnsi="Times New Roman" w:cs="Times New Roman"/>
                                <w:sz w:val="20"/>
                                <w:szCs w:val="20"/>
                              </w:rPr>
                            </w:pPr>
                          </w:p>
                          <w:p w14:paraId="058C5B0F" w14:textId="42C75FCF" w:rsidR="00194A53" w:rsidRDefault="00194A53"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w:t>
                            </w:r>
                            <w:r w:rsidR="00617A1D">
                              <w:rPr>
                                <w:rFonts w:ascii="Times New Roman" w:hAnsi="Times New Roman" w:cs="Times New Roman"/>
                                <w:sz w:val="20"/>
                                <w:szCs w:val="20"/>
                              </w:rPr>
                              <w:t>has received site plan approval</w:t>
                            </w:r>
                            <w:r>
                              <w:rPr>
                                <w:rFonts w:ascii="Times New Roman" w:hAnsi="Times New Roman" w:cs="Times New Roman"/>
                                <w:sz w:val="20"/>
                                <w:szCs w:val="20"/>
                              </w:rPr>
                              <w:t xml:space="preserve"> to build and develop this property with</w:t>
                            </w:r>
                            <w:r w:rsidR="003567D7">
                              <w:rPr>
                                <w:rFonts w:ascii="Times New Roman" w:hAnsi="Times New Roman" w:cs="Times New Roman"/>
                                <w:sz w:val="20"/>
                                <w:szCs w:val="20"/>
                              </w:rPr>
                              <w:t xml:space="preserve"> two</w:t>
                            </w:r>
                            <w:r>
                              <w:rPr>
                                <w:rFonts w:ascii="Times New Roman" w:hAnsi="Times New Roman" w:cs="Times New Roman"/>
                                <w:sz w:val="20"/>
                                <w:szCs w:val="20"/>
                              </w:rPr>
                              <w:t xml:space="preserve"> </w:t>
                            </w:r>
                            <w:r w:rsidR="003567D7">
                              <w:rPr>
                                <w:rFonts w:ascii="Times New Roman" w:hAnsi="Times New Roman" w:cs="Times New Roman"/>
                                <w:sz w:val="20"/>
                                <w:szCs w:val="20"/>
                              </w:rPr>
                              <w:t>flex warehouse buildings on the site</w:t>
                            </w:r>
                            <w:r>
                              <w:rPr>
                                <w:rFonts w:ascii="Times New Roman" w:hAnsi="Times New Roman" w:cs="Times New Roman"/>
                                <w:sz w:val="20"/>
                                <w:szCs w:val="20"/>
                              </w:rPr>
                              <w:t xml:space="preserve">. Part of the site plan process required the applicant to </w:t>
                            </w:r>
                            <w:r w:rsidR="00617A1D">
                              <w:rPr>
                                <w:rFonts w:ascii="Times New Roman" w:hAnsi="Times New Roman" w:cs="Times New Roman"/>
                                <w:sz w:val="20"/>
                                <w:szCs w:val="20"/>
                              </w:rPr>
                              <w:t>record a modified plat. The applicant elected to vacate the parcels and create a new subdivision.</w:t>
                            </w:r>
                            <w:r>
                              <w:rPr>
                                <w:rFonts w:ascii="Times New Roman" w:hAnsi="Times New Roman" w:cs="Times New Roman"/>
                                <w:sz w:val="20"/>
                                <w:szCs w:val="20"/>
                              </w:rPr>
                              <w:t xml:space="preserve"> </w:t>
                            </w:r>
                          </w:p>
                          <w:p w14:paraId="0235AE3B" w14:textId="77777777" w:rsidR="004A46CC" w:rsidRDefault="004A46CC" w:rsidP="000C3A8C">
                            <w:pPr>
                              <w:spacing w:after="0"/>
                              <w:jc w:val="both"/>
                              <w:rPr>
                                <w:rFonts w:ascii="Times New Roman" w:hAnsi="Times New Roman" w:cs="Times New Roman"/>
                                <w:sz w:val="20"/>
                                <w:szCs w:val="20"/>
                              </w:rPr>
                            </w:pPr>
                          </w:p>
                          <w:p w14:paraId="3338B453" w14:textId="08FAD77A" w:rsidR="00D34753" w:rsidRPr="005803FD" w:rsidRDefault="00D34753" w:rsidP="000C3A8C">
                            <w:pPr>
                              <w:spacing w:after="0"/>
                              <w:jc w:val="both"/>
                              <w:rPr>
                                <w:rFonts w:ascii="Times New Roman" w:hAnsi="Times New Roman" w:cs="Times New Roman"/>
                                <w:sz w:val="20"/>
                                <w:szCs w:val="20"/>
                              </w:rPr>
                            </w:pPr>
                          </w:p>
                          <w:p w14:paraId="5D023F9C" w14:textId="67528CCE" w:rsidR="00E006D1" w:rsidRPr="004917A2" w:rsidRDefault="00C878C9" w:rsidP="000C3A8C">
                            <w:pPr>
                              <w:spacing w:after="0"/>
                              <w:jc w:val="both"/>
                              <w:rPr>
                                <w:rFonts w:ascii="Times New Roman" w:hAnsi="Times New Roman" w:cs="Times New Roman"/>
                                <w:sz w:val="24"/>
                                <w:szCs w:val="24"/>
                              </w:rPr>
                            </w:pPr>
                            <w:r>
                              <w:rPr>
                                <w:noProof/>
                              </w:rPr>
                              <w:drawing>
                                <wp:inline distT="0" distB="0" distL="0" distR="0" wp14:anchorId="64F0A575" wp14:editId="6312B014">
                                  <wp:extent cx="3080385" cy="3227827"/>
                                  <wp:effectExtent l="0" t="0" r="5715" b="0"/>
                                  <wp:docPr id="1989028704" name="Picture 1" descr="A map of a land with re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028704" name="Picture 1" descr="A map of a land with red text&#10;&#10;AI-generated content may be incorrect."/>
                                          <pic:cNvPicPr/>
                                        </pic:nvPicPr>
                                        <pic:blipFill>
                                          <a:blip r:embed="rId8"/>
                                          <a:stretch>
                                            <a:fillRect/>
                                          </a:stretch>
                                        </pic:blipFill>
                                        <pic:spPr>
                                          <a:xfrm>
                                            <a:off x="0" y="0"/>
                                            <a:ext cx="3089092" cy="32369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90DFCA" id="_x0000_t202" coordsize="21600,21600" o:spt="202" path="m,l,21600r21600,l21600,xe">
                <v:stroke joinstyle="miter"/>
                <v:path gradientshapeok="t" o:connecttype="rect"/>
              </v:shapetype>
              <v:shape id="Text Box 4" o:spid="_x0000_s1027" type="#_x0000_t202" style="position:absolute;margin-left:149.65pt;margin-top:2.95pt;width:325.15pt;height:60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" fillcolor="white [3201]" stroked="f" strokeweight=".5pt">
                <v:textbox>
                  <w:txbxContent>
                    <w:p w14:paraId="7860574B" w14:textId="77777777" w:rsidR="00EA6C73" w:rsidRPr="005803FD" w:rsidRDefault="00EA6C73" w:rsidP="00EA6C73">
                      <w:pPr>
                        <w:spacing w:after="0"/>
                        <w:jc w:val="both"/>
                        <w:rPr>
                          <w:rFonts w:ascii="Times New Roman" w:hAnsi="Times New Roman" w:cs="Times New Roman"/>
                          <w:b/>
                        </w:rPr>
                      </w:pPr>
                      <w:r w:rsidRPr="005803FD">
                        <w:rPr>
                          <w:rFonts w:ascii="Times New Roman" w:hAnsi="Times New Roman" w:cs="Times New Roman"/>
                          <w:b/>
                        </w:rPr>
                        <w:t>REQUEST</w:t>
                      </w:r>
                    </w:p>
                    <w:p w14:paraId="2301DFDE" w14:textId="1D56E8A2" w:rsidR="00EA6C73" w:rsidRPr="005803FD" w:rsidRDefault="00C2454F" w:rsidP="00EA6C73">
                      <w:pPr>
                        <w:spacing w:after="0"/>
                        <w:jc w:val="both"/>
                        <w:rPr>
                          <w:rFonts w:ascii="Times New Roman" w:hAnsi="Times New Roman" w:cs="Times New Roman"/>
                          <w:sz w:val="20"/>
                          <w:szCs w:val="20"/>
                        </w:rPr>
                      </w:pPr>
                      <w:r>
                        <w:rPr>
                          <w:rFonts w:ascii="Times New Roman" w:hAnsi="Times New Roman" w:cs="Times New Roman"/>
                          <w:sz w:val="20"/>
                          <w:szCs w:val="20"/>
                        </w:rPr>
                        <w:t xml:space="preserve">Request for approval to </w:t>
                      </w:r>
                      <w:r w:rsidR="00C878C9">
                        <w:rPr>
                          <w:rFonts w:ascii="Times New Roman" w:hAnsi="Times New Roman" w:cs="Times New Roman"/>
                          <w:sz w:val="20"/>
                          <w:szCs w:val="20"/>
                        </w:rPr>
                        <w:t>vacate lots 3 &amp; 4 from</w:t>
                      </w:r>
                      <w:r>
                        <w:rPr>
                          <w:rFonts w:ascii="Times New Roman" w:hAnsi="Times New Roman" w:cs="Times New Roman"/>
                          <w:sz w:val="20"/>
                          <w:szCs w:val="20"/>
                        </w:rPr>
                        <w:t xml:space="preserve"> the subdivision plat for </w:t>
                      </w:r>
                      <w:r w:rsidR="003567D7">
                        <w:rPr>
                          <w:rFonts w:ascii="Times New Roman" w:hAnsi="Times New Roman" w:cs="Times New Roman"/>
                          <w:sz w:val="20"/>
                          <w:szCs w:val="20"/>
                        </w:rPr>
                        <w:t>WICP Payson Tech</w:t>
                      </w:r>
                      <w:r>
                        <w:rPr>
                          <w:rFonts w:ascii="Times New Roman" w:hAnsi="Times New Roman" w:cs="Times New Roman"/>
                          <w:sz w:val="20"/>
                          <w:szCs w:val="20"/>
                        </w:rPr>
                        <w:t xml:space="preserve"> to </w:t>
                      </w:r>
                      <w:r w:rsidR="00C878C9">
                        <w:rPr>
                          <w:rFonts w:ascii="Times New Roman" w:hAnsi="Times New Roman" w:cs="Times New Roman"/>
                          <w:sz w:val="20"/>
                          <w:szCs w:val="20"/>
                        </w:rPr>
                        <w:t>create a separate two lot subdivision</w:t>
                      </w:r>
                      <w:r>
                        <w:rPr>
                          <w:rFonts w:ascii="Times New Roman" w:hAnsi="Times New Roman" w:cs="Times New Roman"/>
                          <w:sz w:val="20"/>
                          <w:szCs w:val="20"/>
                        </w:rPr>
                        <w:t xml:space="preserve">. This request would </w:t>
                      </w:r>
                      <w:r w:rsidR="00C878C9">
                        <w:rPr>
                          <w:rFonts w:ascii="Times New Roman" w:hAnsi="Times New Roman" w:cs="Times New Roman"/>
                          <w:sz w:val="20"/>
                          <w:szCs w:val="20"/>
                        </w:rPr>
                        <w:t>vacate</w:t>
                      </w:r>
                      <w:r>
                        <w:rPr>
                          <w:rFonts w:ascii="Times New Roman" w:hAnsi="Times New Roman" w:cs="Times New Roman"/>
                          <w:sz w:val="20"/>
                          <w:szCs w:val="20"/>
                        </w:rPr>
                        <w:t xml:space="preserve"> Utah County Parcel</w:t>
                      </w:r>
                      <w:r w:rsidR="00C878C9">
                        <w:rPr>
                          <w:rFonts w:ascii="Times New Roman" w:hAnsi="Times New Roman" w:cs="Times New Roman"/>
                          <w:sz w:val="20"/>
                          <w:szCs w:val="20"/>
                        </w:rPr>
                        <w:t>s</w:t>
                      </w:r>
                      <w:r>
                        <w:rPr>
                          <w:rFonts w:ascii="Times New Roman" w:hAnsi="Times New Roman" w:cs="Times New Roman"/>
                          <w:sz w:val="20"/>
                          <w:szCs w:val="20"/>
                        </w:rPr>
                        <w:t xml:space="preserve"> #6</w:t>
                      </w:r>
                      <w:r w:rsidR="003567D7">
                        <w:rPr>
                          <w:rFonts w:ascii="Times New Roman" w:hAnsi="Times New Roman" w:cs="Times New Roman"/>
                          <w:sz w:val="20"/>
                          <w:szCs w:val="20"/>
                        </w:rPr>
                        <w:t>9</w:t>
                      </w:r>
                      <w:r>
                        <w:rPr>
                          <w:rFonts w:ascii="Times New Roman" w:hAnsi="Times New Roman" w:cs="Times New Roman"/>
                          <w:sz w:val="20"/>
                          <w:szCs w:val="20"/>
                        </w:rPr>
                        <w:t>:00</w:t>
                      </w:r>
                      <w:r w:rsidR="003567D7">
                        <w:rPr>
                          <w:rFonts w:ascii="Times New Roman" w:hAnsi="Times New Roman" w:cs="Times New Roman"/>
                          <w:sz w:val="20"/>
                          <w:szCs w:val="20"/>
                        </w:rPr>
                        <w:t>3</w:t>
                      </w:r>
                      <w:r>
                        <w:rPr>
                          <w:rFonts w:ascii="Times New Roman" w:hAnsi="Times New Roman" w:cs="Times New Roman"/>
                          <w:sz w:val="20"/>
                          <w:szCs w:val="20"/>
                        </w:rPr>
                        <w:t>:000</w:t>
                      </w:r>
                      <w:r w:rsidR="003567D7">
                        <w:rPr>
                          <w:rFonts w:ascii="Times New Roman" w:hAnsi="Times New Roman" w:cs="Times New Roman"/>
                          <w:sz w:val="20"/>
                          <w:szCs w:val="20"/>
                        </w:rPr>
                        <w:t>9</w:t>
                      </w:r>
                      <w:r w:rsidR="00C878C9">
                        <w:rPr>
                          <w:rFonts w:ascii="Times New Roman" w:hAnsi="Times New Roman" w:cs="Times New Roman"/>
                          <w:sz w:val="20"/>
                          <w:szCs w:val="20"/>
                        </w:rPr>
                        <w:t xml:space="preserve"> and #69:003:0008 from the WICP Payson Tech Subdivision and create the WICP Payson Tech Plat B </w:t>
                      </w:r>
                      <w:r w:rsidR="003567D7">
                        <w:rPr>
                          <w:rFonts w:ascii="Times New Roman" w:hAnsi="Times New Roman" w:cs="Times New Roman"/>
                          <w:sz w:val="20"/>
                          <w:szCs w:val="20"/>
                        </w:rPr>
                        <w:t>(see map below</w:t>
                      </w:r>
                      <w:r w:rsidR="00C878C9">
                        <w:rPr>
                          <w:rFonts w:ascii="Times New Roman" w:hAnsi="Times New Roman" w:cs="Times New Roman"/>
                          <w:sz w:val="20"/>
                          <w:szCs w:val="20"/>
                        </w:rPr>
                        <w:t xml:space="preserve"> of the parcels</w:t>
                      </w:r>
                      <w:r w:rsidR="003567D7">
                        <w:rPr>
                          <w:rFonts w:ascii="Times New Roman" w:hAnsi="Times New Roman" w:cs="Times New Roman"/>
                          <w:sz w:val="20"/>
                          <w:szCs w:val="20"/>
                        </w:rPr>
                        <w:t>)</w:t>
                      </w:r>
                      <w:r>
                        <w:rPr>
                          <w:rFonts w:ascii="Times New Roman" w:hAnsi="Times New Roman" w:cs="Times New Roman"/>
                          <w:sz w:val="20"/>
                          <w:szCs w:val="20"/>
                        </w:rPr>
                        <w:t>.</w:t>
                      </w:r>
                    </w:p>
                    <w:p w14:paraId="19F618CC" w14:textId="77777777" w:rsidR="00EA6C73" w:rsidRPr="004917A2" w:rsidRDefault="00EA6C73" w:rsidP="00EA6C73">
                      <w:pPr>
                        <w:spacing w:after="0"/>
                        <w:jc w:val="both"/>
                        <w:rPr>
                          <w:rFonts w:ascii="Times New Roman" w:hAnsi="Times New Roman" w:cs="Times New Roman"/>
                          <w:sz w:val="24"/>
                          <w:szCs w:val="24"/>
                        </w:rPr>
                      </w:pPr>
                    </w:p>
                    <w:p w14:paraId="11221916" w14:textId="77777777" w:rsidR="00EA6C73" w:rsidRPr="005803FD" w:rsidRDefault="00EA6C73" w:rsidP="00EA6C73">
                      <w:pPr>
                        <w:spacing w:after="0"/>
                        <w:jc w:val="both"/>
                        <w:rPr>
                          <w:rFonts w:ascii="Times New Roman" w:hAnsi="Times New Roman" w:cs="Times New Roman"/>
                          <w:b/>
                          <w:color w:val="2F5496" w:themeColor="accent5" w:themeShade="BF"/>
                          <w:sz w:val="20"/>
                          <w:szCs w:val="20"/>
                        </w:rPr>
                      </w:pPr>
                      <w:r w:rsidRPr="005803FD">
                        <w:rPr>
                          <w:rFonts w:ascii="Times New Roman" w:hAnsi="Times New Roman" w:cs="Times New Roman"/>
                          <w:b/>
                        </w:rPr>
                        <w:t>BACKGROUND AND PROJECT DESCRIPTION</w:t>
                      </w:r>
                    </w:p>
                    <w:p w14:paraId="4BF54AD5" w14:textId="03BE35C9" w:rsidR="00194A53" w:rsidRDefault="006C521D"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seeks to </w:t>
                      </w:r>
                      <w:r w:rsidR="00C878C9">
                        <w:rPr>
                          <w:rFonts w:ascii="Times New Roman" w:hAnsi="Times New Roman" w:cs="Times New Roman"/>
                          <w:sz w:val="20"/>
                          <w:szCs w:val="20"/>
                        </w:rPr>
                        <w:t xml:space="preserve">separate </w:t>
                      </w:r>
                      <w:r w:rsidR="002C0137">
                        <w:rPr>
                          <w:rFonts w:ascii="Times New Roman" w:hAnsi="Times New Roman" w:cs="Times New Roman"/>
                          <w:sz w:val="20"/>
                          <w:szCs w:val="20"/>
                        </w:rPr>
                        <w:t xml:space="preserve">the above parcels </w:t>
                      </w:r>
                      <w:r w:rsidR="00C2454F">
                        <w:rPr>
                          <w:rFonts w:ascii="Times New Roman" w:hAnsi="Times New Roman" w:cs="Times New Roman"/>
                          <w:sz w:val="20"/>
                          <w:szCs w:val="20"/>
                        </w:rPr>
                        <w:t xml:space="preserve">into a </w:t>
                      </w:r>
                      <w:r w:rsidR="00C878C9">
                        <w:rPr>
                          <w:rFonts w:ascii="Times New Roman" w:hAnsi="Times New Roman" w:cs="Times New Roman"/>
                          <w:sz w:val="20"/>
                          <w:szCs w:val="20"/>
                        </w:rPr>
                        <w:t>separate subdivision</w:t>
                      </w:r>
                      <w:r w:rsidR="00C2454F">
                        <w:rPr>
                          <w:rFonts w:ascii="Times New Roman" w:hAnsi="Times New Roman" w:cs="Times New Roman"/>
                          <w:sz w:val="20"/>
                          <w:szCs w:val="20"/>
                        </w:rPr>
                        <w:t xml:space="preserve">, creating </w:t>
                      </w:r>
                      <w:r w:rsidR="003567D7">
                        <w:rPr>
                          <w:rFonts w:ascii="Times New Roman" w:hAnsi="Times New Roman" w:cs="Times New Roman"/>
                          <w:sz w:val="20"/>
                          <w:szCs w:val="20"/>
                        </w:rPr>
                        <w:t>a</w:t>
                      </w:r>
                      <w:r w:rsidR="00C2454F">
                        <w:rPr>
                          <w:rFonts w:ascii="Times New Roman" w:hAnsi="Times New Roman" w:cs="Times New Roman"/>
                          <w:sz w:val="20"/>
                          <w:szCs w:val="20"/>
                        </w:rPr>
                        <w:t xml:space="preserve"> </w:t>
                      </w:r>
                      <w:r w:rsidR="00C878C9">
                        <w:rPr>
                          <w:rFonts w:ascii="Times New Roman" w:hAnsi="Times New Roman" w:cs="Times New Roman"/>
                          <w:sz w:val="20"/>
                          <w:szCs w:val="20"/>
                        </w:rPr>
                        <w:t>new</w:t>
                      </w:r>
                      <w:r w:rsidR="00C2454F">
                        <w:rPr>
                          <w:rFonts w:ascii="Times New Roman" w:hAnsi="Times New Roman" w:cs="Times New Roman"/>
                          <w:sz w:val="20"/>
                          <w:szCs w:val="20"/>
                        </w:rPr>
                        <w:t xml:space="preserve"> subdivision plat </w:t>
                      </w:r>
                      <w:r w:rsidR="00194A53">
                        <w:rPr>
                          <w:rFonts w:ascii="Times New Roman" w:hAnsi="Times New Roman" w:cs="Times New Roman"/>
                          <w:sz w:val="20"/>
                          <w:szCs w:val="20"/>
                        </w:rPr>
                        <w:t xml:space="preserve">titled </w:t>
                      </w:r>
                      <w:r w:rsidR="003567D7">
                        <w:rPr>
                          <w:rFonts w:ascii="Times New Roman" w:hAnsi="Times New Roman" w:cs="Times New Roman"/>
                          <w:sz w:val="20"/>
                          <w:szCs w:val="20"/>
                        </w:rPr>
                        <w:t>“WICP Payson Tech</w:t>
                      </w:r>
                      <w:r w:rsidR="00C878C9">
                        <w:rPr>
                          <w:rFonts w:ascii="Times New Roman" w:hAnsi="Times New Roman" w:cs="Times New Roman"/>
                          <w:sz w:val="20"/>
                          <w:szCs w:val="20"/>
                        </w:rPr>
                        <w:t xml:space="preserve"> Plat B</w:t>
                      </w:r>
                      <w:r w:rsidR="003567D7">
                        <w:rPr>
                          <w:rFonts w:ascii="Times New Roman" w:hAnsi="Times New Roman" w:cs="Times New Roman"/>
                          <w:sz w:val="20"/>
                          <w:szCs w:val="20"/>
                        </w:rPr>
                        <w:t>”</w:t>
                      </w:r>
                      <w:r w:rsidR="00194A53">
                        <w:rPr>
                          <w:rFonts w:ascii="Times New Roman" w:hAnsi="Times New Roman" w:cs="Times New Roman"/>
                          <w:sz w:val="20"/>
                          <w:szCs w:val="20"/>
                        </w:rPr>
                        <w:t xml:space="preserve">. </w:t>
                      </w:r>
                    </w:p>
                    <w:p w14:paraId="04F4AA16" w14:textId="77777777" w:rsidR="009F740D" w:rsidRDefault="009F740D" w:rsidP="00151FC2">
                      <w:pPr>
                        <w:spacing w:after="0"/>
                        <w:jc w:val="both"/>
                        <w:rPr>
                          <w:rFonts w:ascii="Times New Roman" w:hAnsi="Times New Roman" w:cs="Times New Roman"/>
                          <w:sz w:val="20"/>
                          <w:szCs w:val="20"/>
                        </w:rPr>
                      </w:pPr>
                    </w:p>
                    <w:p w14:paraId="2AE29016" w14:textId="40915C52" w:rsidR="009F740D" w:rsidRDefault="009F740D"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adjacent property parcel #69:003:0008, </w:t>
                      </w:r>
                      <w:r w:rsidR="00F0047A">
                        <w:rPr>
                          <w:rFonts w:ascii="Times New Roman" w:hAnsi="Times New Roman" w:cs="Times New Roman"/>
                          <w:sz w:val="20"/>
                          <w:szCs w:val="20"/>
                        </w:rPr>
                        <w:t xml:space="preserve">Lot 2 in </w:t>
                      </w:r>
                      <w:r>
                        <w:rPr>
                          <w:rFonts w:ascii="Times New Roman" w:hAnsi="Times New Roman" w:cs="Times New Roman"/>
                          <w:sz w:val="20"/>
                          <w:szCs w:val="20"/>
                        </w:rPr>
                        <w:t>WICP Payson Tech</w:t>
                      </w:r>
                      <w:r w:rsidR="00F0047A">
                        <w:rPr>
                          <w:rFonts w:ascii="Times New Roman" w:hAnsi="Times New Roman" w:cs="Times New Roman"/>
                          <w:sz w:val="20"/>
                          <w:szCs w:val="20"/>
                        </w:rPr>
                        <w:t xml:space="preserve"> Subdivision had a boundary line adjustment that was approved on October 7, 2024. Somehow when this boundary line adjustment was recorded it left the remaining portion of parcel #69:003:0008 but identified it as the same parcel #69:003:0009 (shown below). This process is to correct that issue.</w:t>
                      </w:r>
                    </w:p>
                    <w:p w14:paraId="260EF3C9" w14:textId="77777777" w:rsidR="00617A1D" w:rsidRDefault="00617A1D" w:rsidP="00151FC2">
                      <w:pPr>
                        <w:spacing w:after="0"/>
                        <w:jc w:val="both"/>
                        <w:rPr>
                          <w:rFonts w:ascii="Times New Roman" w:hAnsi="Times New Roman" w:cs="Times New Roman"/>
                          <w:sz w:val="20"/>
                          <w:szCs w:val="20"/>
                        </w:rPr>
                      </w:pPr>
                    </w:p>
                    <w:p w14:paraId="3C7E0A61" w14:textId="5143833F" w:rsidR="00C878C9" w:rsidRDefault="00C878C9"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A plat amendment was sought to </w:t>
                      </w:r>
                      <w:r w:rsidR="00617A1D">
                        <w:rPr>
                          <w:rFonts w:ascii="Times New Roman" w:hAnsi="Times New Roman" w:cs="Times New Roman"/>
                          <w:sz w:val="20"/>
                          <w:szCs w:val="20"/>
                        </w:rPr>
                        <w:t>join the remaining parcels that share the parcel #69:003:0009. This was approved by the planning commission on April 9, 2025.</w:t>
                      </w:r>
                    </w:p>
                    <w:p w14:paraId="3BABF904" w14:textId="77777777" w:rsidR="00194A53" w:rsidRDefault="00194A53" w:rsidP="00151FC2">
                      <w:pPr>
                        <w:spacing w:after="0"/>
                        <w:jc w:val="both"/>
                        <w:rPr>
                          <w:rFonts w:ascii="Times New Roman" w:hAnsi="Times New Roman" w:cs="Times New Roman"/>
                          <w:sz w:val="20"/>
                          <w:szCs w:val="20"/>
                        </w:rPr>
                      </w:pPr>
                    </w:p>
                    <w:p w14:paraId="058C5B0F" w14:textId="42C75FCF" w:rsidR="00194A53" w:rsidRDefault="00194A53" w:rsidP="00151FC2">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w:t>
                      </w:r>
                      <w:r w:rsidR="00617A1D">
                        <w:rPr>
                          <w:rFonts w:ascii="Times New Roman" w:hAnsi="Times New Roman" w:cs="Times New Roman"/>
                          <w:sz w:val="20"/>
                          <w:szCs w:val="20"/>
                        </w:rPr>
                        <w:t>has received site plan approval</w:t>
                      </w:r>
                      <w:r>
                        <w:rPr>
                          <w:rFonts w:ascii="Times New Roman" w:hAnsi="Times New Roman" w:cs="Times New Roman"/>
                          <w:sz w:val="20"/>
                          <w:szCs w:val="20"/>
                        </w:rPr>
                        <w:t xml:space="preserve"> to build and develop this property with</w:t>
                      </w:r>
                      <w:r w:rsidR="003567D7">
                        <w:rPr>
                          <w:rFonts w:ascii="Times New Roman" w:hAnsi="Times New Roman" w:cs="Times New Roman"/>
                          <w:sz w:val="20"/>
                          <w:szCs w:val="20"/>
                        </w:rPr>
                        <w:t xml:space="preserve"> two</w:t>
                      </w:r>
                      <w:r>
                        <w:rPr>
                          <w:rFonts w:ascii="Times New Roman" w:hAnsi="Times New Roman" w:cs="Times New Roman"/>
                          <w:sz w:val="20"/>
                          <w:szCs w:val="20"/>
                        </w:rPr>
                        <w:t xml:space="preserve"> </w:t>
                      </w:r>
                      <w:r w:rsidR="003567D7">
                        <w:rPr>
                          <w:rFonts w:ascii="Times New Roman" w:hAnsi="Times New Roman" w:cs="Times New Roman"/>
                          <w:sz w:val="20"/>
                          <w:szCs w:val="20"/>
                        </w:rPr>
                        <w:t>flex warehouse buildings on the site</w:t>
                      </w:r>
                      <w:r>
                        <w:rPr>
                          <w:rFonts w:ascii="Times New Roman" w:hAnsi="Times New Roman" w:cs="Times New Roman"/>
                          <w:sz w:val="20"/>
                          <w:szCs w:val="20"/>
                        </w:rPr>
                        <w:t xml:space="preserve">. Part of the site plan process required the applicant to </w:t>
                      </w:r>
                      <w:r w:rsidR="00617A1D">
                        <w:rPr>
                          <w:rFonts w:ascii="Times New Roman" w:hAnsi="Times New Roman" w:cs="Times New Roman"/>
                          <w:sz w:val="20"/>
                          <w:szCs w:val="20"/>
                        </w:rPr>
                        <w:t>record a modified plat. The applicant elected to vacate the parcels and create a new subdivision.</w:t>
                      </w:r>
                      <w:r>
                        <w:rPr>
                          <w:rFonts w:ascii="Times New Roman" w:hAnsi="Times New Roman" w:cs="Times New Roman"/>
                          <w:sz w:val="20"/>
                          <w:szCs w:val="20"/>
                        </w:rPr>
                        <w:t xml:space="preserve"> </w:t>
                      </w:r>
                    </w:p>
                    <w:p w14:paraId="0235AE3B" w14:textId="77777777" w:rsidR="004A46CC" w:rsidRDefault="004A46CC" w:rsidP="000C3A8C">
                      <w:pPr>
                        <w:spacing w:after="0"/>
                        <w:jc w:val="both"/>
                        <w:rPr>
                          <w:rFonts w:ascii="Times New Roman" w:hAnsi="Times New Roman" w:cs="Times New Roman"/>
                          <w:sz w:val="20"/>
                          <w:szCs w:val="20"/>
                        </w:rPr>
                      </w:pPr>
                    </w:p>
                    <w:p w14:paraId="3338B453" w14:textId="08FAD77A" w:rsidR="00D34753" w:rsidRPr="005803FD" w:rsidRDefault="00D34753" w:rsidP="000C3A8C">
                      <w:pPr>
                        <w:spacing w:after="0"/>
                        <w:jc w:val="both"/>
                        <w:rPr>
                          <w:rFonts w:ascii="Times New Roman" w:hAnsi="Times New Roman" w:cs="Times New Roman"/>
                          <w:sz w:val="20"/>
                          <w:szCs w:val="20"/>
                        </w:rPr>
                      </w:pPr>
                    </w:p>
                    <w:p w14:paraId="5D023F9C" w14:textId="67528CCE" w:rsidR="00E006D1" w:rsidRPr="004917A2" w:rsidRDefault="00C878C9" w:rsidP="000C3A8C">
                      <w:pPr>
                        <w:spacing w:after="0"/>
                        <w:jc w:val="both"/>
                        <w:rPr>
                          <w:rFonts w:ascii="Times New Roman" w:hAnsi="Times New Roman" w:cs="Times New Roman"/>
                          <w:sz w:val="24"/>
                          <w:szCs w:val="24"/>
                        </w:rPr>
                      </w:pPr>
                      <w:r>
                        <w:rPr>
                          <w:noProof/>
                        </w:rPr>
                        <w:drawing>
                          <wp:inline distT="0" distB="0" distL="0" distR="0" wp14:anchorId="64F0A575" wp14:editId="6312B014">
                            <wp:extent cx="3080385" cy="3227827"/>
                            <wp:effectExtent l="0" t="0" r="5715" b="0"/>
                            <wp:docPr id="1989028704" name="Picture 1" descr="A map of a land with re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028704" name="Picture 1" descr="A map of a land with red text&#10;&#10;AI-generated content may be incorrect."/>
                                    <pic:cNvPicPr/>
                                  </pic:nvPicPr>
                                  <pic:blipFill>
                                    <a:blip r:embed="rId8"/>
                                    <a:stretch>
                                      <a:fillRect/>
                                    </a:stretch>
                                  </pic:blipFill>
                                  <pic:spPr>
                                    <a:xfrm>
                                      <a:off x="0" y="0"/>
                                      <a:ext cx="3089092" cy="3236950"/>
                                    </a:xfrm>
                                    <a:prstGeom prst="rect">
                                      <a:avLst/>
                                    </a:prstGeom>
                                  </pic:spPr>
                                </pic:pic>
                              </a:graphicData>
                            </a:graphic>
                          </wp:inline>
                        </w:drawing>
                      </w:r>
                    </w:p>
                  </w:txbxContent>
                </v:textbox>
              </v:shape>
            </w:pict>
          </mc:Fallback>
        </mc:AlternateContent>
      </w:r>
      <w:r w:rsidR="00EB54DF">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D6217DC" wp14:editId="573A1ED3">
                <wp:simplePos x="0" y="0"/>
                <wp:positionH relativeFrom="column">
                  <wp:posOffset>-101599</wp:posOffset>
                </wp:positionH>
                <wp:positionV relativeFrom="paragraph">
                  <wp:posOffset>73074</wp:posOffset>
                </wp:positionV>
                <wp:extent cx="1852246" cy="741553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52246" cy="7415530"/>
                        </a:xfrm>
                        <a:prstGeom prst="rect">
                          <a:avLst/>
                        </a:prstGeom>
                        <a:solidFill>
                          <a:schemeClr val="lt1"/>
                        </a:solidFill>
                        <a:ln w="6350">
                          <a:noFill/>
                        </a:ln>
                      </wps:spPr>
                      <wps:txbx>
                        <w:txbxContent>
                          <w:p w14:paraId="387A89B1"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56738DD4" w14:textId="4E75C4BE" w:rsidR="00082880" w:rsidRPr="007820DB" w:rsidRDefault="009F740D" w:rsidP="00403B13">
                            <w:pPr>
                              <w:tabs>
                                <w:tab w:val="left" w:pos="180"/>
                              </w:tabs>
                              <w:spacing w:after="0"/>
                              <w:rPr>
                                <w:rFonts w:ascii="Times New Roman" w:hAnsi="Times New Roman" w:cs="Times New Roman"/>
                                <w:sz w:val="20"/>
                                <w:szCs w:val="20"/>
                              </w:rPr>
                            </w:pPr>
                            <w:r>
                              <w:rPr>
                                <w:rFonts w:ascii="Times New Roman" w:hAnsi="Times New Roman" w:cs="Times New Roman"/>
                                <w:sz w:val="20"/>
                                <w:szCs w:val="20"/>
                              </w:rPr>
                              <w:t xml:space="preserve">WICP Plat </w:t>
                            </w:r>
                            <w:r w:rsidR="00C878C9">
                              <w:rPr>
                                <w:rFonts w:ascii="Times New Roman" w:hAnsi="Times New Roman" w:cs="Times New Roman"/>
                                <w:sz w:val="20"/>
                                <w:szCs w:val="20"/>
                              </w:rPr>
                              <w:t>Vacation</w:t>
                            </w:r>
                          </w:p>
                          <w:p w14:paraId="2A14D948" w14:textId="77777777" w:rsidR="00082880" w:rsidRPr="007820DB" w:rsidRDefault="00082880" w:rsidP="005052B1">
                            <w:pPr>
                              <w:spacing w:after="0"/>
                              <w:rPr>
                                <w:rFonts w:ascii="Times New Roman" w:hAnsi="Times New Roman" w:cs="Times New Roman"/>
                                <w:b/>
                                <w:sz w:val="20"/>
                                <w:szCs w:val="20"/>
                              </w:rPr>
                            </w:pPr>
                          </w:p>
                          <w:p w14:paraId="7CE05BC5"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1E6650AC" w14:textId="2E97BF1E" w:rsidR="00C2454F" w:rsidRDefault="009F740D" w:rsidP="005052B1">
                            <w:pPr>
                              <w:spacing w:after="0"/>
                              <w:rPr>
                                <w:rFonts w:ascii="Times New Roman" w:hAnsi="Times New Roman" w:cs="Times New Roman"/>
                                <w:sz w:val="20"/>
                                <w:szCs w:val="20"/>
                              </w:rPr>
                            </w:pPr>
                            <w:r>
                              <w:rPr>
                                <w:rFonts w:ascii="Times New Roman" w:hAnsi="Times New Roman" w:cs="Times New Roman"/>
                                <w:sz w:val="20"/>
                                <w:szCs w:val="20"/>
                              </w:rPr>
                              <w:t>Mark Weldon</w:t>
                            </w:r>
                          </w:p>
                          <w:p w14:paraId="47E7D89F" w14:textId="77777777" w:rsidR="00C2454F" w:rsidRDefault="00C2454F" w:rsidP="005052B1">
                            <w:pPr>
                              <w:spacing w:after="0"/>
                              <w:rPr>
                                <w:rFonts w:ascii="Times New Roman" w:hAnsi="Times New Roman" w:cs="Times New Roman"/>
                                <w:sz w:val="20"/>
                                <w:szCs w:val="20"/>
                              </w:rPr>
                            </w:pPr>
                          </w:p>
                          <w:p w14:paraId="5D637EBB" w14:textId="563199D8"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14:paraId="529D95F9" w14:textId="0ED79122" w:rsidR="00062D9C" w:rsidRPr="007820DB" w:rsidRDefault="009F740D" w:rsidP="00403B13">
                            <w:pPr>
                              <w:spacing w:after="120"/>
                              <w:ind w:left="180" w:hanging="180"/>
                              <w:rPr>
                                <w:rFonts w:ascii="Times New Roman" w:hAnsi="Times New Roman" w:cs="Times New Roman"/>
                                <w:sz w:val="20"/>
                                <w:szCs w:val="20"/>
                              </w:rPr>
                            </w:pPr>
                            <w:r>
                              <w:rPr>
                                <w:rFonts w:ascii="Times New Roman" w:hAnsi="Times New Roman" w:cs="Times New Roman"/>
                                <w:sz w:val="20"/>
                                <w:szCs w:val="20"/>
                              </w:rPr>
                              <w:t>WICP Payson Tech 3</w:t>
                            </w:r>
                            <w:r w:rsidR="00C2454F">
                              <w:rPr>
                                <w:rFonts w:ascii="Times New Roman" w:hAnsi="Times New Roman" w:cs="Times New Roman"/>
                                <w:sz w:val="20"/>
                                <w:szCs w:val="20"/>
                              </w:rPr>
                              <w:t xml:space="preserve"> LLC</w:t>
                            </w:r>
                          </w:p>
                          <w:p w14:paraId="028F4F92"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4EEC4CE9" w14:textId="064372DC" w:rsidR="005052B1" w:rsidRPr="007820DB" w:rsidRDefault="009F740D"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171 W. 1130 North</w:t>
                            </w:r>
                          </w:p>
                          <w:p w14:paraId="5A4F5B51" w14:textId="44FD53CB" w:rsidR="005052B1" w:rsidRPr="007820DB" w:rsidRDefault="00B93733"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5052B1" w:rsidRPr="007820DB">
                              <w:rPr>
                                <w:rFonts w:ascii="Times New Roman" w:hAnsi="Times New Roman" w:cs="Times New Roman"/>
                                <w:b/>
                                <w:sz w:val="20"/>
                                <w:szCs w:val="20"/>
                              </w:rPr>
                              <w:t xml:space="preserve">Zone: </w:t>
                            </w:r>
                          </w:p>
                          <w:p w14:paraId="316F06A5" w14:textId="354744E6" w:rsidR="005052B1" w:rsidRDefault="00C2454F"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I-1, Light Industrial</w:t>
                            </w:r>
                          </w:p>
                          <w:p w14:paraId="06A69E06" w14:textId="77777777" w:rsidR="00B93733" w:rsidRPr="007820DB" w:rsidRDefault="00B93733" w:rsidP="00397F57">
                            <w:pPr>
                              <w:spacing w:after="0"/>
                              <w:rPr>
                                <w:rFonts w:ascii="Times New Roman" w:hAnsi="Times New Roman" w:cs="Times New Roman"/>
                                <w:sz w:val="20"/>
                                <w:szCs w:val="20"/>
                              </w:rPr>
                            </w:pPr>
                          </w:p>
                          <w:p w14:paraId="0B5EC814" w14:textId="77777777" w:rsidR="00E61C82" w:rsidRPr="007820DB" w:rsidRDefault="00E61C82" w:rsidP="005052B1">
                            <w:pPr>
                              <w:spacing w:after="0"/>
                              <w:rPr>
                                <w:rFonts w:ascii="Times New Roman" w:hAnsi="Times New Roman" w:cs="Times New Roman"/>
                                <w:sz w:val="20"/>
                                <w:szCs w:val="20"/>
                              </w:rPr>
                            </w:pPr>
                          </w:p>
                          <w:p w14:paraId="639E19B8" w14:textId="5D76ECB4" w:rsidR="00E61C82" w:rsidRPr="00EC57F3" w:rsidRDefault="00E61C82" w:rsidP="00EC57F3">
                            <w:pPr>
                              <w:spacing w:after="0"/>
                              <w:rPr>
                                <w:rFonts w:ascii="Times New Roman" w:hAnsi="Times New Roman" w:cs="Times New Roman"/>
                                <w:sz w:val="20"/>
                                <w:szCs w:val="20"/>
                              </w:rPr>
                            </w:pPr>
                            <w:r w:rsidRPr="004973CA">
                              <w:rPr>
                                <w:rFonts w:ascii="Times New Roman" w:hAnsi="Times New Roman" w:cs="Times New Roman"/>
                                <w:sz w:val="20"/>
                                <w:szCs w:val="20"/>
                              </w:rPr>
                              <w:t>ATTACHMENTS:</w:t>
                            </w:r>
                          </w:p>
                          <w:p w14:paraId="2E45D2F2" w14:textId="408CD151" w:rsidR="00D83528" w:rsidRPr="00D83528" w:rsidRDefault="00D83528" w:rsidP="00D83528">
                            <w:pPr>
                              <w:pStyle w:val="ListParagraph"/>
                              <w:numPr>
                                <w:ilvl w:val="0"/>
                                <w:numId w:val="16"/>
                              </w:numPr>
                              <w:tabs>
                                <w:tab w:val="left" w:pos="540"/>
                              </w:tabs>
                              <w:spacing w:after="0"/>
                              <w:rPr>
                                <w:rFonts w:ascii="Times New Roman" w:hAnsi="Times New Roman" w:cs="Times New Roman"/>
                                <w:sz w:val="20"/>
                                <w:szCs w:val="20"/>
                              </w:rPr>
                            </w:pPr>
                            <w:r>
                              <w:rPr>
                                <w:rFonts w:ascii="Times New Roman" w:hAnsi="Times New Roman" w:cs="Times New Roman"/>
                                <w:sz w:val="20"/>
                                <w:szCs w:val="20"/>
                              </w:rPr>
                              <w:t>Proposed Plat Map</w:t>
                            </w:r>
                          </w:p>
                          <w:p w14:paraId="6151E222" w14:textId="77777777" w:rsidR="00D83528" w:rsidRPr="00504CC5" w:rsidRDefault="00D83528" w:rsidP="009A6816">
                            <w:pPr>
                              <w:pStyle w:val="ListParagraph"/>
                              <w:tabs>
                                <w:tab w:val="left" w:pos="540"/>
                              </w:tabs>
                              <w:spacing w:after="0"/>
                              <w:ind w:left="54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217DC" id="Text Box 3" o:spid="_x0000_s1028" type="#_x0000_t202" style="position:absolute;margin-left:-8pt;margin-top:5.75pt;width:145.85pt;height:58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" fillcolor="white [3201]" stroked="f" strokeweight=".5pt">
                <v:textbox>
                  <w:txbxContent>
                    <w:p w14:paraId="387A89B1"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56738DD4" w14:textId="4E75C4BE" w:rsidR="00082880" w:rsidRPr="007820DB" w:rsidRDefault="009F740D" w:rsidP="00403B13">
                      <w:pPr>
                        <w:tabs>
                          <w:tab w:val="left" w:pos="180"/>
                        </w:tabs>
                        <w:spacing w:after="0"/>
                        <w:rPr>
                          <w:rFonts w:ascii="Times New Roman" w:hAnsi="Times New Roman" w:cs="Times New Roman"/>
                          <w:sz w:val="20"/>
                          <w:szCs w:val="20"/>
                        </w:rPr>
                      </w:pPr>
                      <w:r>
                        <w:rPr>
                          <w:rFonts w:ascii="Times New Roman" w:hAnsi="Times New Roman" w:cs="Times New Roman"/>
                          <w:sz w:val="20"/>
                          <w:szCs w:val="20"/>
                        </w:rPr>
                        <w:t xml:space="preserve">WICP Plat </w:t>
                      </w:r>
                      <w:r w:rsidR="00C878C9">
                        <w:rPr>
                          <w:rFonts w:ascii="Times New Roman" w:hAnsi="Times New Roman" w:cs="Times New Roman"/>
                          <w:sz w:val="20"/>
                          <w:szCs w:val="20"/>
                        </w:rPr>
                        <w:t>Vacation</w:t>
                      </w:r>
                    </w:p>
                    <w:p w14:paraId="2A14D948" w14:textId="77777777" w:rsidR="00082880" w:rsidRPr="007820DB" w:rsidRDefault="00082880" w:rsidP="005052B1">
                      <w:pPr>
                        <w:spacing w:after="0"/>
                        <w:rPr>
                          <w:rFonts w:ascii="Times New Roman" w:hAnsi="Times New Roman" w:cs="Times New Roman"/>
                          <w:b/>
                          <w:sz w:val="20"/>
                          <w:szCs w:val="20"/>
                        </w:rPr>
                      </w:pPr>
                    </w:p>
                    <w:p w14:paraId="7CE05BC5"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1E6650AC" w14:textId="2E97BF1E" w:rsidR="00C2454F" w:rsidRDefault="009F740D" w:rsidP="005052B1">
                      <w:pPr>
                        <w:spacing w:after="0"/>
                        <w:rPr>
                          <w:rFonts w:ascii="Times New Roman" w:hAnsi="Times New Roman" w:cs="Times New Roman"/>
                          <w:sz w:val="20"/>
                          <w:szCs w:val="20"/>
                        </w:rPr>
                      </w:pPr>
                      <w:r>
                        <w:rPr>
                          <w:rFonts w:ascii="Times New Roman" w:hAnsi="Times New Roman" w:cs="Times New Roman"/>
                          <w:sz w:val="20"/>
                          <w:szCs w:val="20"/>
                        </w:rPr>
                        <w:t>Mark Weldon</w:t>
                      </w:r>
                    </w:p>
                    <w:p w14:paraId="47E7D89F" w14:textId="77777777" w:rsidR="00C2454F" w:rsidRDefault="00C2454F" w:rsidP="005052B1">
                      <w:pPr>
                        <w:spacing w:after="0"/>
                        <w:rPr>
                          <w:rFonts w:ascii="Times New Roman" w:hAnsi="Times New Roman" w:cs="Times New Roman"/>
                          <w:sz w:val="20"/>
                          <w:szCs w:val="20"/>
                        </w:rPr>
                      </w:pPr>
                    </w:p>
                    <w:p w14:paraId="5D637EBB" w14:textId="563199D8"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Owner: </w:t>
                      </w:r>
                    </w:p>
                    <w:p w14:paraId="529D95F9" w14:textId="0ED79122" w:rsidR="00062D9C" w:rsidRPr="007820DB" w:rsidRDefault="009F740D" w:rsidP="00403B13">
                      <w:pPr>
                        <w:spacing w:after="120"/>
                        <w:ind w:left="180" w:hanging="180"/>
                        <w:rPr>
                          <w:rFonts w:ascii="Times New Roman" w:hAnsi="Times New Roman" w:cs="Times New Roman"/>
                          <w:sz w:val="20"/>
                          <w:szCs w:val="20"/>
                        </w:rPr>
                      </w:pPr>
                      <w:r>
                        <w:rPr>
                          <w:rFonts w:ascii="Times New Roman" w:hAnsi="Times New Roman" w:cs="Times New Roman"/>
                          <w:sz w:val="20"/>
                          <w:szCs w:val="20"/>
                        </w:rPr>
                        <w:t>WICP Payson Tech 3</w:t>
                      </w:r>
                      <w:r w:rsidR="00C2454F">
                        <w:rPr>
                          <w:rFonts w:ascii="Times New Roman" w:hAnsi="Times New Roman" w:cs="Times New Roman"/>
                          <w:sz w:val="20"/>
                          <w:szCs w:val="20"/>
                        </w:rPr>
                        <w:t xml:space="preserve"> LLC</w:t>
                      </w:r>
                    </w:p>
                    <w:p w14:paraId="028F4F92"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4EEC4CE9" w14:textId="064372DC" w:rsidR="005052B1" w:rsidRPr="007820DB" w:rsidRDefault="009F740D"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171 W. 1130 North</w:t>
                      </w:r>
                    </w:p>
                    <w:p w14:paraId="5A4F5B51" w14:textId="44FD53CB" w:rsidR="005052B1" w:rsidRPr="007820DB" w:rsidRDefault="00B93733" w:rsidP="005052B1">
                      <w:pPr>
                        <w:spacing w:after="0"/>
                        <w:rPr>
                          <w:rFonts w:ascii="Times New Roman" w:hAnsi="Times New Roman" w:cs="Times New Roman"/>
                          <w:b/>
                          <w:sz w:val="20"/>
                          <w:szCs w:val="20"/>
                        </w:rPr>
                      </w:pPr>
                      <w:r>
                        <w:rPr>
                          <w:rFonts w:ascii="Times New Roman" w:hAnsi="Times New Roman" w:cs="Times New Roman"/>
                          <w:b/>
                          <w:sz w:val="20"/>
                          <w:szCs w:val="20"/>
                        </w:rPr>
                        <w:t xml:space="preserve">Current </w:t>
                      </w:r>
                      <w:r w:rsidR="005052B1" w:rsidRPr="007820DB">
                        <w:rPr>
                          <w:rFonts w:ascii="Times New Roman" w:hAnsi="Times New Roman" w:cs="Times New Roman"/>
                          <w:b/>
                          <w:sz w:val="20"/>
                          <w:szCs w:val="20"/>
                        </w:rPr>
                        <w:t xml:space="preserve">Zone: </w:t>
                      </w:r>
                    </w:p>
                    <w:p w14:paraId="316F06A5" w14:textId="354744E6" w:rsidR="005052B1" w:rsidRDefault="00C2454F"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I-1, Light Industrial</w:t>
                      </w:r>
                    </w:p>
                    <w:p w14:paraId="06A69E06" w14:textId="77777777" w:rsidR="00B93733" w:rsidRPr="007820DB" w:rsidRDefault="00B93733" w:rsidP="00397F57">
                      <w:pPr>
                        <w:spacing w:after="0"/>
                        <w:rPr>
                          <w:rFonts w:ascii="Times New Roman" w:hAnsi="Times New Roman" w:cs="Times New Roman"/>
                          <w:sz w:val="20"/>
                          <w:szCs w:val="20"/>
                        </w:rPr>
                      </w:pPr>
                    </w:p>
                    <w:p w14:paraId="0B5EC814" w14:textId="77777777" w:rsidR="00E61C82" w:rsidRPr="007820DB" w:rsidRDefault="00E61C82" w:rsidP="005052B1">
                      <w:pPr>
                        <w:spacing w:after="0"/>
                        <w:rPr>
                          <w:rFonts w:ascii="Times New Roman" w:hAnsi="Times New Roman" w:cs="Times New Roman"/>
                          <w:sz w:val="20"/>
                          <w:szCs w:val="20"/>
                        </w:rPr>
                      </w:pPr>
                    </w:p>
                    <w:p w14:paraId="639E19B8" w14:textId="5D76ECB4" w:rsidR="00E61C82" w:rsidRPr="00EC57F3" w:rsidRDefault="00E61C82" w:rsidP="00EC57F3">
                      <w:pPr>
                        <w:spacing w:after="0"/>
                        <w:rPr>
                          <w:rFonts w:ascii="Times New Roman" w:hAnsi="Times New Roman" w:cs="Times New Roman"/>
                          <w:sz w:val="20"/>
                          <w:szCs w:val="20"/>
                        </w:rPr>
                      </w:pPr>
                      <w:r w:rsidRPr="004973CA">
                        <w:rPr>
                          <w:rFonts w:ascii="Times New Roman" w:hAnsi="Times New Roman" w:cs="Times New Roman"/>
                          <w:sz w:val="20"/>
                          <w:szCs w:val="20"/>
                        </w:rPr>
                        <w:t>ATTACHMENTS:</w:t>
                      </w:r>
                    </w:p>
                    <w:p w14:paraId="2E45D2F2" w14:textId="408CD151" w:rsidR="00D83528" w:rsidRPr="00D83528" w:rsidRDefault="00D83528" w:rsidP="00D83528">
                      <w:pPr>
                        <w:pStyle w:val="ListParagraph"/>
                        <w:numPr>
                          <w:ilvl w:val="0"/>
                          <w:numId w:val="16"/>
                        </w:numPr>
                        <w:tabs>
                          <w:tab w:val="left" w:pos="540"/>
                        </w:tabs>
                        <w:spacing w:after="0"/>
                        <w:rPr>
                          <w:rFonts w:ascii="Times New Roman" w:hAnsi="Times New Roman" w:cs="Times New Roman"/>
                          <w:sz w:val="20"/>
                          <w:szCs w:val="20"/>
                        </w:rPr>
                      </w:pPr>
                      <w:r>
                        <w:rPr>
                          <w:rFonts w:ascii="Times New Roman" w:hAnsi="Times New Roman" w:cs="Times New Roman"/>
                          <w:sz w:val="20"/>
                          <w:szCs w:val="20"/>
                        </w:rPr>
                        <w:t>Proposed Plat Map</w:t>
                      </w:r>
                    </w:p>
                    <w:p w14:paraId="6151E222" w14:textId="77777777" w:rsidR="00D83528" w:rsidRPr="00504CC5" w:rsidRDefault="00D83528" w:rsidP="009A6816">
                      <w:pPr>
                        <w:pStyle w:val="ListParagraph"/>
                        <w:tabs>
                          <w:tab w:val="left" w:pos="540"/>
                        </w:tabs>
                        <w:spacing w:after="0"/>
                        <w:ind w:left="540"/>
                        <w:rPr>
                          <w:rFonts w:ascii="Times New Roman" w:hAnsi="Times New Roman" w:cs="Times New Roman"/>
                          <w:sz w:val="20"/>
                          <w:szCs w:val="20"/>
                        </w:rPr>
                      </w:pPr>
                    </w:p>
                  </w:txbxContent>
                </v:textbox>
              </v:shape>
            </w:pict>
          </mc:Fallback>
        </mc:AlternateContent>
      </w:r>
    </w:p>
    <w:p w14:paraId="32C7D4D3" w14:textId="4936750A" w:rsidR="002C0137" w:rsidRDefault="009E1C38" w:rsidP="002C0137">
      <w:pPr>
        <w:spacing w:after="0"/>
        <w:jc w:val="both"/>
        <w:rPr>
          <w:rFonts w:ascii="Times New Roman" w:hAnsi="Times New Roman" w:cs="Times New Roman"/>
          <w:b/>
        </w:rPr>
      </w:pPr>
      <w:r>
        <w:rPr>
          <w:rFonts w:ascii="Times New Roman" w:hAnsi="Times New Roman" w:cs="Times New Roman"/>
          <w:b/>
          <w:sz w:val="24"/>
        </w:rPr>
        <w:br w:type="page"/>
      </w:r>
      <w:r w:rsidR="002C0137" w:rsidRPr="002C0137">
        <w:rPr>
          <w:rFonts w:ascii="Times New Roman" w:hAnsi="Times New Roman" w:cs="Times New Roman"/>
          <w:b/>
        </w:rPr>
        <w:lastRenderedPageBreak/>
        <w:t xml:space="preserve"> </w:t>
      </w:r>
    </w:p>
    <w:p w14:paraId="1F0123AE" w14:textId="600FCDAD" w:rsidR="00AC4322" w:rsidRDefault="00AC4322" w:rsidP="002C0137">
      <w:pPr>
        <w:spacing w:after="0"/>
        <w:jc w:val="both"/>
        <w:rPr>
          <w:rFonts w:ascii="Times New Roman" w:hAnsi="Times New Roman" w:cs="Times New Roman"/>
          <w:b/>
        </w:rPr>
      </w:pPr>
    </w:p>
    <w:p w14:paraId="20E87273" w14:textId="6EFE747D" w:rsidR="002C0137" w:rsidRPr="005803FD" w:rsidRDefault="002C0137" w:rsidP="002C0137">
      <w:pPr>
        <w:spacing w:after="0"/>
        <w:jc w:val="both"/>
        <w:rPr>
          <w:rFonts w:ascii="Times New Roman" w:hAnsi="Times New Roman" w:cs="Times New Roman"/>
          <w:b/>
          <w:color w:val="2F5496" w:themeColor="accent5" w:themeShade="BF"/>
        </w:rPr>
      </w:pPr>
      <w:r w:rsidRPr="005803FD">
        <w:rPr>
          <w:rFonts w:ascii="Times New Roman" w:hAnsi="Times New Roman" w:cs="Times New Roman"/>
          <w:b/>
        </w:rPr>
        <w:t>APPROVAL PROCESS</w:t>
      </w:r>
    </w:p>
    <w:p w14:paraId="32B5F2AE" w14:textId="103FCC8F" w:rsidR="00EC57F3" w:rsidRDefault="002C0137" w:rsidP="00A35F7B">
      <w:pPr>
        <w:spacing w:after="0"/>
        <w:jc w:val="both"/>
        <w:rPr>
          <w:rFonts w:ascii="Times New Roman" w:hAnsi="Times New Roman" w:cs="Times New Roman"/>
          <w:sz w:val="20"/>
          <w:szCs w:val="20"/>
        </w:rPr>
      </w:pPr>
      <w:r>
        <w:rPr>
          <w:rFonts w:ascii="Times New Roman" w:hAnsi="Times New Roman" w:cs="Times New Roman"/>
          <w:sz w:val="20"/>
          <w:szCs w:val="20"/>
        </w:rPr>
        <w:t xml:space="preserve">Payson City </w:t>
      </w:r>
      <w:r w:rsidR="00AC4322">
        <w:rPr>
          <w:rFonts w:ascii="Times New Roman" w:hAnsi="Times New Roman" w:cs="Times New Roman"/>
          <w:sz w:val="20"/>
          <w:szCs w:val="20"/>
        </w:rPr>
        <w:t xml:space="preserve">permits the Planning Commission to act as the land use authority on </w:t>
      </w:r>
      <w:r w:rsidR="00617A1D">
        <w:rPr>
          <w:rFonts w:ascii="Times New Roman" w:hAnsi="Times New Roman" w:cs="Times New Roman"/>
          <w:sz w:val="20"/>
          <w:szCs w:val="20"/>
        </w:rPr>
        <w:t>amending and vacating plats</w:t>
      </w:r>
      <w:r w:rsidR="00AC4322">
        <w:rPr>
          <w:rFonts w:ascii="Times New Roman" w:hAnsi="Times New Roman" w:cs="Times New Roman"/>
          <w:sz w:val="20"/>
          <w:szCs w:val="20"/>
        </w:rPr>
        <w:t xml:space="preserve"> that do not require the vacation, alteration or amendment of a street, right-of-way or easement</w:t>
      </w:r>
      <w:r>
        <w:rPr>
          <w:rFonts w:ascii="Times New Roman" w:hAnsi="Times New Roman" w:cs="Times New Roman"/>
          <w:sz w:val="20"/>
          <w:szCs w:val="20"/>
        </w:rPr>
        <w:t>.</w:t>
      </w:r>
      <w:r w:rsidR="00AC4322">
        <w:rPr>
          <w:rFonts w:ascii="Times New Roman" w:hAnsi="Times New Roman" w:cs="Times New Roman"/>
          <w:sz w:val="20"/>
          <w:szCs w:val="20"/>
        </w:rPr>
        <w:t xml:space="preserve"> Utah State Code section 10-9a-608(2) permits the land use authority to consider a </w:t>
      </w:r>
      <w:r w:rsidR="00617A1D">
        <w:rPr>
          <w:rFonts w:ascii="Times New Roman" w:hAnsi="Times New Roman" w:cs="Times New Roman"/>
          <w:sz w:val="20"/>
          <w:szCs w:val="20"/>
        </w:rPr>
        <w:t>plat vacation</w:t>
      </w:r>
      <w:r w:rsidR="00AC4322">
        <w:rPr>
          <w:rFonts w:ascii="Times New Roman" w:hAnsi="Times New Roman" w:cs="Times New Roman"/>
          <w:sz w:val="20"/>
          <w:szCs w:val="20"/>
        </w:rPr>
        <w:t xml:space="preserve"> at a public meeting if the </w:t>
      </w:r>
      <w:r w:rsidR="00617A1D">
        <w:rPr>
          <w:rFonts w:ascii="Times New Roman" w:hAnsi="Times New Roman" w:cs="Times New Roman"/>
          <w:sz w:val="20"/>
          <w:szCs w:val="20"/>
        </w:rPr>
        <w:t>land use authority finds that there is good cause for the vacation or amendment, and no public street or municipal utility easement has been vacated or amended</w:t>
      </w:r>
      <w:r w:rsidR="00AC4322">
        <w:rPr>
          <w:rFonts w:ascii="Times New Roman" w:hAnsi="Times New Roman" w:cs="Times New Roman"/>
          <w:sz w:val="20"/>
          <w:szCs w:val="20"/>
        </w:rPr>
        <w:t xml:space="preserve">. </w:t>
      </w:r>
    </w:p>
    <w:p w14:paraId="7B805E11" w14:textId="77777777" w:rsidR="00A35F7B" w:rsidRPr="00A35F7B" w:rsidRDefault="00A35F7B" w:rsidP="00A35F7B">
      <w:pPr>
        <w:spacing w:after="0"/>
        <w:jc w:val="both"/>
        <w:rPr>
          <w:rFonts w:ascii="Times New Roman" w:hAnsi="Times New Roman" w:cs="Times New Roman"/>
          <w:sz w:val="20"/>
          <w:szCs w:val="20"/>
        </w:rPr>
      </w:pPr>
    </w:p>
    <w:p w14:paraId="17E76D33" w14:textId="625B4B55" w:rsidR="00D34753" w:rsidRPr="00504CC5" w:rsidRDefault="00D34753" w:rsidP="00D34753">
      <w:pPr>
        <w:spacing w:after="0"/>
        <w:jc w:val="both"/>
        <w:rPr>
          <w:rFonts w:ascii="Times New Roman" w:hAnsi="Times New Roman" w:cs="Times New Roman"/>
          <w:b/>
          <w:bCs/>
        </w:rPr>
      </w:pPr>
      <w:r w:rsidRPr="00504CC5">
        <w:rPr>
          <w:rFonts w:ascii="Times New Roman" w:hAnsi="Times New Roman" w:cs="Times New Roman"/>
          <w:b/>
          <w:bCs/>
        </w:rPr>
        <w:t>STANDARD OF REVIEW</w:t>
      </w:r>
    </w:p>
    <w:p w14:paraId="09E7F8DB" w14:textId="07CE9E72" w:rsidR="004917A2" w:rsidRPr="00090876" w:rsidRDefault="00617A1D" w:rsidP="001D52E0">
      <w:pPr>
        <w:spacing w:after="0"/>
        <w:jc w:val="both"/>
        <w:rPr>
          <w:rFonts w:ascii="Times New Roman" w:hAnsi="Times New Roman" w:cs="Times New Roman"/>
          <w:sz w:val="20"/>
          <w:szCs w:val="20"/>
        </w:rPr>
      </w:pPr>
      <w:r>
        <w:rPr>
          <w:rFonts w:ascii="Times New Roman" w:hAnsi="Times New Roman" w:cs="Times New Roman"/>
          <w:sz w:val="20"/>
          <w:szCs w:val="20"/>
        </w:rPr>
        <w:t>Vacation of a</w:t>
      </w:r>
      <w:r w:rsidR="001F1BAA">
        <w:rPr>
          <w:rFonts w:ascii="Times New Roman" w:hAnsi="Times New Roman" w:cs="Times New Roman"/>
          <w:sz w:val="20"/>
          <w:szCs w:val="20"/>
        </w:rPr>
        <w:t xml:space="preserve"> subdivision is</w:t>
      </w:r>
      <w:r w:rsidR="00D34753">
        <w:rPr>
          <w:rFonts w:ascii="Times New Roman" w:hAnsi="Times New Roman" w:cs="Times New Roman"/>
          <w:sz w:val="20"/>
          <w:szCs w:val="20"/>
        </w:rPr>
        <w:t xml:space="preserve"> </w:t>
      </w:r>
      <w:r w:rsidR="000240CF" w:rsidRPr="00A35F7B">
        <w:rPr>
          <w:rFonts w:ascii="Times New Roman" w:hAnsi="Times New Roman" w:cs="Times New Roman"/>
          <w:sz w:val="20"/>
          <w:szCs w:val="20"/>
        </w:rPr>
        <w:t>administrative</w:t>
      </w:r>
      <w:r w:rsidR="00D34753" w:rsidRPr="00A35F7B">
        <w:rPr>
          <w:rFonts w:ascii="Times New Roman" w:hAnsi="Times New Roman" w:cs="Times New Roman"/>
          <w:sz w:val="20"/>
          <w:szCs w:val="20"/>
        </w:rPr>
        <w:t xml:space="preserve"> action</w:t>
      </w:r>
      <w:r w:rsidR="00A35F7B" w:rsidRPr="00A35F7B">
        <w:rPr>
          <w:rFonts w:ascii="Times New Roman" w:hAnsi="Times New Roman" w:cs="Times New Roman"/>
          <w:sz w:val="20"/>
          <w:szCs w:val="20"/>
        </w:rPr>
        <w:t xml:space="preserve"> granted to the planning commission by Payson City Code 12.10.010 Vacation, Alteration or Amendment of a Subdivision Plat.</w:t>
      </w:r>
      <w:r w:rsidR="00A35F7B">
        <w:rPr>
          <w:rFonts w:ascii="Times New Roman" w:hAnsi="Times New Roman" w:cs="Times New Roman"/>
          <w:sz w:val="20"/>
          <w:szCs w:val="20"/>
        </w:rPr>
        <w:t xml:space="preserve"> This may be done in a public meeting without a public hearing as noted above. Staff have reviewed the plat amendment and have worked with the applicant to resolve any concerns regarding the proposal.</w:t>
      </w:r>
    </w:p>
    <w:p w14:paraId="4BEB86D3" w14:textId="77777777" w:rsidR="004917A2" w:rsidRDefault="004917A2" w:rsidP="001D52E0">
      <w:pPr>
        <w:spacing w:after="0"/>
        <w:jc w:val="both"/>
        <w:rPr>
          <w:rFonts w:ascii="Times New Roman" w:hAnsi="Times New Roman" w:cs="Times New Roman"/>
          <w:b/>
        </w:rPr>
      </w:pPr>
    </w:p>
    <w:p w14:paraId="6C511927" w14:textId="21ED0461" w:rsidR="009E1C38" w:rsidRPr="002C7359" w:rsidRDefault="009E1C38" w:rsidP="001D52E0">
      <w:pPr>
        <w:spacing w:after="0"/>
        <w:jc w:val="both"/>
        <w:rPr>
          <w:rFonts w:ascii="Times New Roman" w:hAnsi="Times New Roman" w:cs="Times New Roman"/>
          <w:b/>
        </w:rPr>
      </w:pPr>
      <w:r w:rsidRPr="002C7359">
        <w:rPr>
          <w:rFonts w:ascii="Times New Roman" w:hAnsi="Times New Roman" w:cs="Times New Roman"/>
          <w:b/>
        </w:rPr>
        <w:t>RECOMMENDATION</w:t>
      </w:r>
    </w:p>
    <w:p w14:paraId="2DD0C90F" w14:textId="51FF7BC5" w:rsidR="00F70FAB" w:rsidRDefault="00524118" w:rsidP="005F5FBC">
      <w:pPr>
        <w:spacing w:after="0"/>
        <w:jc w:val="both"/>
        <w:rPr>
          <w:rFonts w:ascii="Times New Roman" w:hAnsi="Times New Roman" w:cs="Times New Roman"/>
          <w:sz w:val="20"/>
          <w:szCs w:val="20"/>
        </w:rPr>
      </w:pPr>
      <w:r>
        <w:rPr>
          <w:rFonts w:ascii="Times New Roman" w:hAnsi="Times New Roman" w:cs="Times New Roman"/>
          <w:sz w:val="20"/>
          <w:szCs w:val="20"/>
        </w:rPr>
        <w:t xml:space="preserve">The applicant </w:t>
      </w:r>
      <w:r w:rsidR="00C77623" w:rsidRPr="005F5FBC">
        <w:rPr>
          <w:rFonts w:ascii="Times New Roman" w:hAnsi="Times New Roman" w:cs="Times New Roman"/>
          <w:sz w:val="20"/>
          <w:szCs w:val="20"/>
        </w:rPr>
        <w:t xml:space="preserve">is seeking </w:t>
      </w:r>
      <w:r w:rsidR="001F1BAA" w:rsidRPr="005803FD">
        <w:rPr>
          <w:rFonts w:ascii="Times New Roman" w:hAnsi="Times New Roman" w:cs="Times New Roman"/>
          <w:sz w:val="20"/>
          <w:szCs w:val="20"/>
        </w:rPr>
        <w:t xml:space="preserve">approval </w:t>
      </w:r>
      <w:r w:rsidR="001F1BAA">
        <w:rPr>
          <w:rFonts w:ascii="Times New Roman" w:hAnsi="Times New Roman" w:cs="Times New Roman"/>
          <w:sz w:val="20"/>
          <w:szCs w:val="20"/>
        </w:rPr>
        <w:t xml:space="preserve">to </w:t>
      </w:r>
      <w:r w:rsidR="00617A1D">
        <w:rPr>
          <w:rFonts w:ascii="Times New Roman" w:hAnsi="Times New Roman" w:cs="Times New Roman"/>
          <w:sz w:val="20"/>
          <w:szCs w:val="20"/>
        </w:rPr>
        <w:t>vacate</w:t>
      </w:r>
      <w:r w:rsidR="001F1BAA" w:rsidRPr="005803FD">
        <w:rPr>
          <w:rFonts w:ascii="Times New Roman" w:hAnsi="Times New Roman" w:cs="Times New Roman"/>
          <w:sz w:val="20"/>
          <w:szCs w:val="20"/>
        </w:rPr>
        <w:t xml:space="preserve"> </w:t>
      </w:r>
      <w:r w:rsidR="00A35F7B">
        <w:rPr>
          <w:rFonts w:ascii="Times New Roman" w:hAnsi="Times New Roman" w:cs="Times New Roman"/>
          <w:sz w:val="20"/>
          <w:szCs w:val="20"/>
        </w:rPr>
        <w:t xml:space="preserve">the above identified parcels </w:t>
      </w:r>
      <w:r w:rsidR="00524825">
        <w:rPr>
          <w:rFonts w:ascii="Times New Roman" w:hAnsi="Times New Roman" w:cs="Times New Roman"/>
          <w:sz w:val="20"/>
          <w:szCs w:val="20"/>
        </w:rPr>
        <w:t>and create a separate subdivision consisting of the two parcels</w:t>
      </w:r>
      <w:r w:rsidR="00C77623" w:rsidRPr="005F5FBC">
        <w:rPr>
          <w:rFonts w:ascii="Times New Roman" w:hAnsi="Times New Roman" w:cs="Times New Roman"/>
          <w:sz w:val="20"/>
          <w:szCs w:val="20"/>
        </w:rPr>
        <w:t xml:space="preserve">. Following consideration of this staff report the </w:t>
      </w:r>
      <w:r w:rsidR="00A35F7B">
        <w:rPr>
          <w:rFonts w:ascii="Times New Roman" w:hAnsi="Times New Roman" w:cs="Times New Roman"/>
          <w:sz w:val="20"/>
          <w:szCs w:val="20"/>
        </w:rPr>
        <w:t>planning commission</w:t>
      </w:r>
      <w:r w:rsidR="003B06BD">
        <w:rPr>
          <w:rFonts w:ascii="Times New Roman" w:hAnsi="Times New Roman" w:cs="Times New Roman"/>
          <w:sz w:val="20"/>
          <w:szCs w:val="20"/>
        </w:rPr>
        <w:t xml:space="preserve"> </w:t>
      </w:r>
      <w:r w:rsidR="005F5FBC" w:rsidRPr="005F5FBC">
        <w:rPr>
          <w:rFonts w:ascii="Times New Roman" w:hAnsi="Times New Roman" w:cs="Times New Roman"/>
          <w:sz w:val="20"/>
          <w:szCs w:val="20"/>
        </w:rPr>
        <w:t xml:space="preserve">will need to determine if it is appropriate to </w:t>
      </w:r>
      <w:r w:rsidR="00AC5547">
        <w:rPr>
          <w:rFonts w:ascii="Times New Roman" w:hAnsi="Times New Roman" w:cs="Times New Roman"/>
          <w:sz w:val="20"/>
          <w:szCs w:val="20"/>
        </w:rPr>
        <w:t>grant</w:t>
      </w:r>
      <w:r w:rsidR="001F1BAA">
        <w:rPr>
          <w:rFonts w:ascii="Times New Roman" w:hAnsi="Times New Roman" w:cs="Times New Roman"/>
          <w:sz w:val="20"/>
          <w:szCs w:val="20"/>
        </w:rPr>
        <w:t xml:space="preserve"> t</w:t>
      </w:r>
      <w:r w:rsidR="00A35F7B">
        <w:rPr>
          <w:rFonts w:ascii="Times New Roman" w:hAnsi="Times New Roman" w:cs="Times New Roman"/>
          <w:sz w:val="20"/>
          <w:szCs w:val="20"/>
        </w:rPr>
        <w:t xml:space="preserve">his </w:t>
      </w:r>
      <w:r w:rsidR="00524825">
        <w:rPr>
          <w:rFonts w:ascii="Times New Roman" w:hAnsi="Times New Roman" w:cs="Times New Roman"/>
          <w:sz w:val="20"/>
          <w:szCs w:val="20"/>
        </w:rPr>
        <w:t>subdivision vacation</w:t>
      </w:r>
      <w:r w:rsidR="00BB620E">
        <w:rPr>
          <w:rFonts w:ascii="Times New Roman" w:hAnsi="Times New Roman" w:cs="Times New Roman"/>
          <w:sz w:val="20"/>
          <w:szCs w:val="20"/>
        </w:rPr>
        <w:t xml:space="preserve">. </w:t>
      </w:r>
      <w:r w:rsidR="003B06BD">
        <w:rPr>
          <w:rFonts w:ascii="Times New Roman" w:hAnsi="Times New Roman" w:cs="Times New Roman"/>
          <w:sz w:val="20"/>
          <w:szCs w:val="20"/>
        </w:rPr>
        <w:t xml:space="preserve">If deemed appropriate the </w:t>
      </w:r>
      <w:r w:rsidR="00A35F7B">
        <w:rPr>
          <w:rFonts w:ascii="Times New Roman" w:hAnsi="Times New Roman" w:cs="Times New Roman"/>
          <w:sz w:val="20"/>
          <w:szCs w:val="20"/>
        </w:rPr>
        <w:t>planning commission</w:t>
      </w:r>
      <w:r w:rsidR="003B06BD">
        <w:rPr>
          <w:rFonts w:ascii="Times New Roman" w:hAnsi="Times New Roman" w:cs="Times New Roman"/>
          <w:sz w:val="20"/>
          <w:szCs w:val="20"/>
        </w:rPr>
        <w:t xml:space="preserve"> should </w:t>
      </w:r>
      <w:r w:rsidR="00AC5547">
        <w:rPr>
          <w:rFonts w:ascii="Times New Roman" w:hAnsi="Times New Roman" w:cs="Times New Roman"/>
          <w:sz w:val="20"/>
          <w:szCs w:val="20"/>
        </w:rPr>
        <w:t>approve the request</w:t>
      </w:r>
      <w:r w:rsidR="001F1BAA">
        <w:rPr>
          <w:rFonts w:ascii="Times New Roman" w:hAnsi="Times New Roman" w:cs="Times New Roman"/>
          <w:sz w:val="20"/>
          <w:szCs w:val="20"/>
        </w:rPr>
        <w:t xml:space="preserve"> as outlined in this report</w:t>
      </w:r>
      <w:r w:rsidR="003B06BD">
        <w:rPr>
          <w:rFonts w:ascii="Times New Roman" w:hAnsi="Times New Roman" w:cs="Times New Roman"/>
          <w:sz w:val="20"/>
          <w:szCs w:val="20"/>
        </w:rPr>
        <w:t xml:space="preserve">. </w:t>
      </w:r>
      <w:r w:rsidR="00F70FAB">
        <w:rPr>
          <w:rFonts w:ascii="Times New Roman" w:hAnsi="Times New Roman" w:cs="Times New Roman"/>
          <w:sz w:val="20"/>
          <w:szCs w:val="20"/>
        </w:rPr>
        <w:t xml:space="preserve">The </w:t>
      </w:r>
      <w:r w:rsidR="00A35F7B">
        <w:rPr>
          <w:rFonts w:ascii="Times New Roman" w:hAnsi="Times New Roman" w:cs="Times New Roman"/>
          <w:sz w:val="20"/>
          <w:szCs w:val="20"/>
        </w:rPr>
        <w:t>planning commission</w:t>
      </w:r>
      <w:r w:rsidR="00F70FAB">
        <w:rPr>
          <w:rFonts w:ascii="Times New Roman" w:hAnsi="Times New Roman" w:cs="Times New Roman"/>
          <w:sz w:val="20"/>
          <w:szCs w:val="20"/>
        </w:rPr>
        <w:t xml:space="preserve"> may:</w:t>
      </w:r>
    </w:p>
    <w:p w14:paraId="02E32F7C" w14:textId="3B713237" w:rsidR="00F70FAB" w:rsidRDefault="00F70FAB" w:rsidP="00BC3D5A">
      <w:pPr>
        <w:pStyle w:val="ListParagraph"/>
        <w:numPr>
          <w:ilvl w:val="0"/>
          <w:numId w:val="14"/>
        </w:numPr>
        <w:spacing w:after="0"/>
        <w:ind w:left="540"/>
        <w:jc w:val="both"/>
        <w:rPr>
          <w:rFonts w:ascii="Times New Roman" w:hAnsi="Times New Roman" w:cs="Times New Roman"/>
          <w:sz w:val="20"/>
          <w:szCs w:val="20"/>
        </w:rPr>
      </w:pPr>
      <w:r>
        <w:rPr>
          <w:rFonts w:ascii="Times New Roman" w:hAnsi="Times New Roman" w:cs="Times New Roman"/>
          <w:sz w:val="20"/>
          <w:szCs w:val="20"/>
        </w:rPr>
        <w:t>Remand the request back to staff for further review with direction to provide additional information. This action should be taken if it is determined there is not enough information provided to make a well-informed decision.</w:t>
      </w:r>
    </w:p>
    <w:p w14:paraId="70D7E758" w14:textId="2345E638" w:rsidR="00BC3D5A" w:rsidRPr="00283490" w:rsidRDefault="00C358E4" w:rsidP="00077BF5">
      <w:pPr>
        <w:pStyle w:val="ListParagraph"/>
        <w:numPr>
          <w:ilvl w:val="0"/>
          <w:numId w:val="14"/>
        </w:numPr>
        <w:spacing w:after="0"/>
        <w:ind w:left="540"/>
        <w:jc w:val="both"/>
        <w:rPr>
          <w:rFonts w:ascii="Times New Roman" w:hAnsi="Times New Roman" w:cs="Times New Roman"/>
          <w:sz w:val="20"/>
          <w:szCs w:val="20"/>
        </w:rPr>
      </w:pPr>
      <w:r w:rsidRPr="00C96605">
        <w:rPr>
          <w:rFonts w:ascii="Times New Roman" w:hAnsi="Times New Roman" w:cs="Times New Roman"/>
          <w:b/>
          <w:sz w:val="20"/>
          <w:szCs w:val="20"/>
        </w:rPr>
        <w:t>STAFF RECOMMENDATION</w:t>
      </w:r>
      <w:r w:rsidRPr="00A05E9E">
        <w:rPr>
          <w:rFonts w:ascii="Times New Roman" w:hAnsi="Times New Roman" w:cs="Times New Roman"/>
          <w:b/>
          <w:sz w:val="20"/>
          <w:szCs w:val="20"/>
        </w:rPr>
        <w:t>:</w:t>
      </w:r>
      <w:r w:rsidRPr="00A05E9E">
        <w:rPr>
          <w:rFonts w:ascii="Times New Roman" w:hAnsi="Times New Roman" w:cs="Times New Roman"/>
          <w:sz w:val="20"/>
          <w:szCs w:val="20"/>
        </w:rPr>
        <w:t xml:space="preserve"> </w:t>
      </w:r>
      <w:r w:rsidR="00090876">
        <w:rPr>
          <w:rFonts w:ascii="Times New Roman" w:hAnsi="Times New Roman" w:cs="Times New Roman"/>
          <w:sz w:val="20"/>
          <w:szCs w:val="20"/>
        </w:rPr>
        <w:t xml:space="preserve">Approve </w:t>
      </w:r>
      <w:r w:rsidR="001F1BAA">
        <w:rPr>
          <w:rFonts w:ascii="Times New Roman" w:hAnsi="Times New Roman" w:cs="Times New Roman"/>
          <w:sz w:val="20"/>
          <w:szCs w:val="20"/>
        </w:rPr>
        <w:t>the request</w:t>
      </w:r>
      <w:r w:rsidR="00A35F7B">
        <w:rPr>
          <w:rFonts w:ascii="Times New Roman" w:hAnsi="Times New Roman" w:cs="Times New Roman"/>
          <w:sz w:val="20"/>
          <w:szCs w:val="20"/>
        </w:rPr>
        <w:t xml:space="preserve"> for a </w:t>
      </w:r>
      <w:r w:rsidR="00524825">
        <w:rPr>
          <w:rFonts w:ascii="Times New Roman" w:hAnsi="Times New Roman" w:cs="Times New Roman"/>
          <w:sz w:val="20"/>
          <w:szCs w:val="20"/>
        </w:rPr>
        <w:t>plat vacation</w:t>
      </w:r>
      <w:r w:rsidR="00A35F7B">
        <w:rPr>
          <w:rFonts w:ascii="Times New Roman" w:hAnsi="Times New Roman" w:cs="Times New Roman"/>
          <w:sz w:val="20"/>
          <w:szCs w:val="20"/>
        </w:rPr>
        <w:t xml:space="preserve"> that</w:t>
      </w:r>
      <w:r w:rsidR="00524825">
        <w:rPr>
          <w:rFonts w:ascii="Times New Roman" w:hAnsi="Times New Roman" w:cs="Times New Roman"/>
          <w:sz w:val="20"/>
          <w:szCs w:val="20"/>
        </w:rPr>
        <w:t xml:space="preserve"> removes</w:t>
      </w:r>
      <w:r w:rsidR="001F1BAA">
        <w:rPr>
          <w:rFonts w:ascii="Times New Roman" w:hAnsi="Times New Roman" w:cs="Times New Roman"/>
          <w:sz w:val="20"/>
          <w:szCs w:val="20"/>
        </w:rPr>
        <w:t xml:space="preserve"> </w:t>
      </w:r>
      <w:r w:rsidR="00013E48">
        <w:rPr>
          <w:rFonts w:ascii="Times New Roman" w:hAnsi="Times New Roman" w:cs="Times New Roman"/>
          <w:sz w:val="20"/>
          <w:szCs w:val="20"/>
        </w:rPr>
        <w:t>Utah County Parcel</w:t>
      </w:r>
      <w:r w:rsidR="00524825">
        <w:rPr>
          <w:rFonts w:ascii="Times New Roman" w:hAnsi="Times New Roman" w:cs="Times New Roman"/>
          <w:sz w:val="20"/>
          <w:szCs w:val="20"/>
        </w:rPr>
        <w:t>s</w:t>
      </w:r>
      <w:r w:rsidR="00013E48">
        <w:rPr>
          <w:rFonts w:ascii="Times New Roman" w:hAnsi="Times New Roman" w:cs="Times New Roman"/>
          <w:sz w:val="20"/>
          <w:szCs w:val="20"/>
        </w:rPr>
        <w:t xml:space="preserve"> #</w:t>
      </w:r>
      <w:r w:rsidR="009F740D">
        <w:rPr>
          <w:rFonts w:ascii="Times New Roman" w:hAnsi="Times New Roman" w:cs="Times New Roman"/>
          <w:sz w:val="20"/>
          <w:szCs w:val="20"/>
        </w:rPr>
        <w:t>69:003:0009</w:t>
      </w:r>
      <w:r w:rsidR="005A7BCB">
        <w:rPr>
          <w:rFonts w:ascii="Times New Roman" w:hAnsi="Times New Roman" w:cs="Times New Roman"/>
          <w:sz w:val="20"/>
          <w:szCs w:val="20"/>
        </w:rPr>
        <w:t>,</w:t>
      </w:r>
      <w:r w:rsidR="00524825">
        <w:rPr>
          <w:rFonts w:ascii="Times New Roman" w:hAnsi="Times New Roman" w:cs="Times New Roman"/>
          <w:sz w:val="20"/>
          <w:szCs w:val="20"/>
        </w:rPr>
        <w:t xml:space="preserve"> and #69:003:0008 from the WICP Payson Tech Subdivision </w:t>
      </w:r>
      <w:r w:rsidR="005A7BCB">
        <w:rPr>
          <w:rFonts w:ascii="Times New Roman" w:hAnsi="Times New Roman" w:cs="Times New Roman"/>
          <w:sz w:val="20"/>
          <w:szCs w:val="20"/>
        </w:rPr>
        <w:t xml:space="preserve">finding that the </w:t>
      </w:r>
      <w:r w:rsidR="00BB620E">
        <w:rPr>
          <w:rFonts w:ascii="Times New Roman" w:hAnsi="Times New Roman" w:cs="Times New Roman"/>
          <w:sz w:val="20"/>
          <w:szCs w:val="20"/>
        </w:rPr>
        <w:t xml:space="preserve">proposal </w:t>
      </w:r>
      <w:r w:rsidR="005A7BCB">
        <w:rPr>
          <w:rFonts w:ascii="Times New Roman" w:hAnsi="Times New Roman" w:cs="Times New Roman"/>
          <w:sz w:val="20"/>
          <w:szCs w:val="20"/>
        </w:rPr>
        <w:t>meet</w:t>
      </w:r>
      <w:r w:rsidR="00127668">
        <w:rPr>
          <w:rFonts w:ascii="Times New Roman" w:hAnsi="Times New Roman" w:cs="Times New Roman"/>
          <w:sz w:val="20"/>
          <w:szCs w:val="20"/>
        </w:rPr>
        <w:t>s</w:t>
      </w:r>
      <w:r w:rsidR="005A7BCB">
        <w:rPr>
          <w:rFonts w:ascii="Times New Roman" w:hAnsi="Times New Roman" w:cs="Times New Roman"/>
          <w:sz w:val="20"/>
          <w:szCs w:val="20"/>
        </w:rPr>
        <w:t xml:space="preserve"> all the requirements of the Payson City </w:t>
      </w:r>
      <w:r w:rsidR="00C410BE">
        <w:rPr>
          <w:rFonts w:ascii="Times New Roman" w:hAnsi="Times New Roman" w:cs="Times New Roman"/>
          <w:sz w:val="20"/>
          <w:szCs w:val="20"/>
        </w:rPr>
        <w:t>Code,</w:t>
      </w:r>
      <w:r w:rsidR="001F1BAA">
        <w:rPr>
          <w:rFonts w:ascii="Times New Roman" w:hAnsi="Times New Roman" w:cs="Times New Roman"/>
          <w:sz w:val="20"/>
          <w:szCs w:val="20"/>
        </w:rPr>
        <w:t xml:space="preserve"> and no </w:t>
      </w:r>
      <w:r w:rsidR="0037293E">
        <w:rPr>
          <w:rFonts w:ascii="Times New Roman" w:hAnsi="Times New Roman" w:cs="Times New Roman"/>
          <w:sz w:val="20"/>
          <w:szCs w:val="20"/>
        </w:rPr>
        <w:t>detrimental</w:t>
      </w:r>
      <w:r w:rsidR="001F1BAA">
        <w:rPr>
          <w:rFonts w:ascii="Times New Roman" w:hAnsi="Times New Roman" w:cs="Times New Roman"/>
          <w:sz w:val="20"/>
          <w:szCs w:val="20"/>
        </w:rPr>
        <w:t xml:space="preserve"> </w:t>
      </w:r>
      <w:r w:rsidR="00127668">
        <w:rPr>
          <w:rFonts w:ascii="Times New Roman" w:hAnsi="Times New Roman" w:cs="Times New Roman"/>
          <w:sz w:val="20"/>
          <w:szCs w:val="20"/>
        </w:rPr>
        <w:t>effects</w:t>
      </w:r>
      <w:r w:rsidR="001F1BAA">
        <w:rPr>
          <w:rFonts w:ascii="Times New Roman" w:hAnsi="Times New Roman" w:cs="Times New Roman"/>
          <w:sz w:val="20"/>
          <w:szCs w:val="20"/>
        </w:rPr>
        <w:t xml:space="preserve"> will occur </w:t>
      </w:r>
      <w:r w:rsidR="00127668">
        <w:rPr>
          <w:rFonts w:ascii="Times New Roman" w:hAnsi="Times New Roman" w:cs="Times New Roman"/>
          <w:sz w:val="20"/>
          <w:szCs w:val="20"/>
        </w:rPr>
        <w:t>if the plat is consolidated</w:t>
      </w:r>
      <w:r w:rsidR="001F1BAA">
        <w:rPr>
          <w:rFonts w:ascii="Times New Roman" w:hAnsi="Times New Roman" w:cs="Times New Roman"/>
          <w:sz w:val="20"/>
          <w:szCs w:val="20"/>
        </w:rPr>
        <w:t>.</w:t>
      </w:r>
    </w:p>
    <w:p w14:paraId="10C91A49" w14:textId="644ED39D" w:rsidR="005F5FBC" w:rsidRPr="00C358E4" w:rsidRDefault="005A7BCB" w:rsidP="005F5FBC">
      <w:pPr>
        <w:pStyle w:val="ListParagraph"/>
        <w:numPr>
          <w:ilvl w:val="0"/>
          <w:numId w:val="14"/>
        </w:numPr>
        <w:spacing w:after="0"/>
        <w:ind w:left="540"/>
        <w:jc w:val="both"/>
        <w:rPr>
          <w:rFonts w:ascii="Times New Roman" w:hAnsi="Times New Roman" w:cs="Times New Roman"/>
          <w:sz w:val="20"/>
          <w:szCs w:val="20"/>
        </w:rPr>
      </w:pPr>
      <w:r>
        <w:rPr>
          <w:rFonts w:ascii="Times New Roman" w:hAnsi="Times New Roman" w:cs="Times New Roman"/>
          <w:sz w:val="20"/>
          <w:szCs w:val="20"/>
        </w:rPr>
        <w:t>Deny the request</w:t>
      </w:r>
      <w:r w:rsidR="00127668">
        <w:rPr>
          <w:rFonts w:ascii="Times New Roman" w:hAnsi="Times New Roman" w:cs="Times New Roman"/>
          <w:sz w:val="20"/>
          <w:szCs w:val="20"/>
        </w:rPr>
        <w:t xml:space="preserve"> for a plat </w:t>
      </w:r>
      <w:r w:rsidR="00524825">
        <w:rPr>
          <w:rFonts w:ascii="Times New Roman" w:hAnsi="Times New Roman" w:cs="Times New Roman"/>
          <w:sz w:val="20"/>
          <w:szCs w:val="20"/>
        </w:rPr>
        <w:t>vacation</w:t>
      </w:r>
      <w:r w:rsidR="00127668">
        <w:rPr>
          <w:rFonts w:ascii="Times New Roman" w:hAnsi="Times New Roman" w:cs="Times New Roman"/>
          <w:sz w:val="20"/>
          <w:szCs w:val="20"/>
        </w:rPr>
        <w:t xml:space="preserve">. </w:t>
      </w:r>
      <w:r w:rsidR="00BC3D5A" w:rsidRPr="00BC3D5A">
        <w:rPr>
          <w:rFonts w:ascii="Times New Roman" w:hAnsi="Times New Roman" w:cs="Times New Roman"/>
          <w:sz w:val="20"/>
          <w:szCs w:val="20"/>
        </w:rPr>
        <w:t xml:space="preserve">This action should be taken if the </w:t>
      </w:r>
      <w:r w:rsidR="000D4AB7">
        <w:rPr>
          <w:rFonts w:ascii="Times New Roman" w:hAnsi="Times New Roman" w:cs="Times New Roman"/>
          <w:sz w:val="20"/>
          <w:szCs w:val="20"/>
        </w:rPr>
        <w:t>planning commission</w:t>
      </w:r>
      <w:r w:rsidR="00BC3D5A" w:rsidRPr="00BC3D5A">
        <w:rPr>
          <w:rFonts w:ascii="Times New Roman" w:hAnsi="Times New Roman" w:cs="Times New Roman"/>
          <w:sz w:val="20"/>
          <w:szCs w:val="20"/>
        </w:rPr>
        <w:t xml:space="preserve"> </w:t>
      </w:r>
      <w:r w:rsidR="00127668" w:rsidRPr="00BC3D5A">
        <w:rPr>
          <w:rFonts w:ascii="Times New Roman" w:hAnsi="Times New Roman" w:cs="Times New Roman"/>
          <w:sz w:val="20"/>
          <w:szCs w:val="20"/>
        </w:rPr>
        <w:t>determines whether</w:t>
      </w:r>
      <w:r w:rsidR="00BC3D5A" w:rsidRPr="00BC3D5A">
        <w:rPr>
          <w:rFonts w:ascii="Times New Roman" w:hAnsi="Times New Roman" w:cs="Times New Roman"/>
          <w:sz w:val="20"/>
          <w:szCs w:val="20"/>
        </w:rPr>
        <w:t xml:space="preserve"> </w:t>
      </w:r>
      <w:r w:rsidR="00BC3D5A">
        <w:rPr>
          <w:rFonts w:ascii="Times New Roman" w:hAnsi="Times New Roman" w:cs="Times New Roman"/>
          <w:sz w:val="20"/>
          <w:szCs w:val="20"/>
        </w:rPr>
        <w:t xml:space="preserve">the </w:t>
      </w:r>
      <w:r w:rsidR="00BB620E">
        <w:rPr>
          <w:rFonts w:ascii="Times New Roman" w:hAnsi="Times New Roman" w:cs="Times New Roman"/>
          <w:sz w:val="20"/>
          <w:szCs w:val="20"/>
        </w:rPr>
        <w:t xml:space="preserve">proposal </w:t>
      </w:r>
      <w:r>
        <w:rPr>
          <w:rFonts w:ascii="Times New Roman" w:hAnsi="Times New Roman" w:cs="Times New Roman"/>
          <w:sz w:val="20"/>
          <w:szCs w:val="20"/>
        </w:rPr>
        <w:t>do</w:t>
      </w:r>
      <w:r w:rsidR="00127668">
        <w:rPr>
          <w:rFonts w:ascii="Times New Roman" w:hAnsi="Times New Roman" w:cs="Times New Roman"/>
          <w:sz w:val="20"/>
          <w:szCs w:val="20"/>
        </w:rPr>
        <w:t>es</w:t>
      </w:r>
      <w:r>
        <w:rPr>
          <w:rFonts w:ascii="Times New Roman" w:hAnsi="Times New Roman" w:cs="Times New Roman"/>
          <w:sz w:val="20"/>
          <w:szCs w:val="20"/>
        </w:rPr>
        <w:t xml:space="preserve"> not meet the Payson City Codes</w:t>
      </w:r>
      <w:r w:rsidR="00AC5547">
        <w:rPr>
          <w:rFonts w:ascii="Times New Roman" w:hAnsi="Times New Roman" w:cs="Times New Roman"/>
          <w:sz w:val="20"/>
          <w:szCs w:val="20"/>
        </w:rPr>
        <w:t xml:space="preserve"> and/or </w:t>
      </w:r>
      <w:r w:rsidR="0037293E">
        <w:rPr>
          <w:rFonts w:ascii="Times New Roman" w:hAnsi="Times New Roman" w:cs="Times New Roman"/>
          <w:sz w:val="20"/>
          <w:szCs w:val="20"/>
        </w:rPr>
        <w:t xml:space="preserve">the </w:t>
      </w:r>
      <w:r w:rsidR="00127668">
        <w:rPr>
          <w:rFonts w:ascii="Times New Roman" w:hAnsi="Times New Roman" w:cs="Times New Roman"/>
          <w:sz w:val="20"/>
          <w:szCs w:val="20"/>
        </w:rPr>
        <w:t xml:space="preserve">plat </w:t>
      </w:r>
      <w:r w:rsidR="00524825">
        <w:rPr>
          <w:rFonts w:ascii="Times New Roman" w:hAnsi="Times New Roman" w:cs="Times New Roman"/>
          <w:sz w:val="20"/>
          <w:szCs w:val="20"/>
        </w:rPr>
        <w:t>vacation</w:t>
      </w:r>
      <w:r w:rsidR="0037293E">
        <w:rPr>
          <w:rFonts w:ascii="Times New Roman" w:hAnsi="Times New Roman" w:cs="Times New Roman"/>
          <w:sz w:val="20"/>
          <w:szCs w:val="20"/>
        </w:rPr>
        <w:t xml:space="preserve"> would be detrimental to the growth and development of the city and its utility infrastructure systems and plans.</w:t>
      </w:r>
    </w:p>
    <w:p w14:paraId="02AFEFF3" w14:textId="76BDB613" w:rsidR="006D0438" w:rsidRPr="00AC5547" w:rsidRDefault="00823983" w:rsidP="00AC5547">
      <w:pPr>
        <w:spacing w:after="0"/>
        <w:jc w:val="both"/>
        <w:rPr>
          <w:rFonts w:ascii="Times New Roman" w:hAnsi="Times New Roman"/>
          <w:sz w:val="20"/>
          <w:szCs w:val="20"/>
        </w:rPr>
      </w:pPr>
      <w:r>
        <w:rPr>
          <w:rFonts w:ascii="Times New Roman" w:hAnsi="Times New Roman" w:cs="Times New Roman"/>
          <w:sz w:val="20"/>
          <w:szCs w:val="20"/>
        </w:rPr>
        <w:t xml:space="preserve">The </w:t>
      </w:r>
      <w:r w:rsidR="00127668">
        <w:rPr>
          <w:rFonts w:ascii="Times New Roman" w:hAnsi="Times New Roman" w:cs="Times New Roman"/>
          <w:sz w:val="20"/>
          <w:szCs w:val="20"/>
        </w:rPr>
        <w:t>planning commission</w:t>
      </w:r>
      <w:r w:rsidR="00CA5566" w:rsidRPr="00B8724A">
        <w:rPr>
          <w:rFonts w:ascii="Times New Roman" w:hAnsi="Times New Roman" w:cs="Times New Roman"/>
          <w:sz w:val="20"/>
          <w:szCs w:val="20"/>
        </w:rPr>
        <w:t xml:space="preserve"> may require additional information </w:t>
      </w:r>
      <w:r w:rsidR="00283490">
        <w:rPr>
          <w:rFonts w:ascii="Times New Roman" w:hAnsi="Times New Roman" w:cs="Times New Roman"/>
          <w:sz w:val="20"/>
          <w:szCs w:val="20"/>
        </w:rPr>
        <w:t xml:space="preserve">to </w:t>
      </w:r>
      <w:r w:rsidR="00CA5566" w:rsidRPr="00B8724A">
        <w:rPr>
          <w:rFonts w:ascii="Times New Roman" w:hAnsi="Times New Roman" w:cs="Times New Roman"/>
          <w:sz w:val="20"/>
          <w:szCs w:val="20"/>
        </w:rPr>
        <w:t xml:space="preserve">make a well-informed decision. </w:t>
      </w:r>
      <w:r w:rsidR="00CA5566" w:rsidRPr="00B8724A">
        <w:rPr>
          <w:rFonts w:ascii="Times New Roman" w:hAnsi="Times New Roman"/>
          <w:sz w:val="20"/>
          <w:szCs w:val="20"/>
        </w:rPr>
        <w:t xml:space="preserve">Any motion of the </w:t>
      </w:r>
      <w:r w:rsidR="00127668">
        <w:rPr>
          <w:rFonts w:ascii="Times New Roman" w:hAnsi="Times New Roman"/>
          <w:sz w:val="20"/>
          <w:szCs w:val="20"/>
        </w:rPr>
        <w:t>planning commission</w:t>
      </w:r>
      <w:r w:rsidR="005F5FBC">
        <w:rPr>
          <w:rFonts w:ascii="Times New Roman" w:hAnsi="Times New Roman"/>
          <w:sz w:val="20"/>
          <w:szCs w:val="20"/>
        </w:rPr>
        <w:t xml:space="preserve"> </w:t>
      </w:r>
      <w:r w:rsidR="00CA5566" w:rsidRPr="00B8724A">
        <w:rPr>
          <w:rFonts w:ascii="Times New Roman" w:hAnsi="Times New Roman"/>
          <w:sz w:val="20"/>
          <w:szCs w:val="20"/>
        </w:rPr>
        <w:t xml:space="preserve">should include findings that indicate reasonable conclusions for the </w:t>
      </w:r>
      <w:r w:rsidR="005F5FBC">
        <w:rPr>
          <w:rFonts w:ascii="Times New Roman" w:hAnsi="Times New Roman"/>
          <w:sz w:val="20"/>
          <w:szCs w:val="20"/>
        </w:rPr>
        <w:t>decision</w:t>
      </w:r>
      <w:r w:rsidR="00CA5566" w:rsidRPr="00B8724A">
        <w:rPr>
          <w:rFonts w:ascii="Times New Roman" w:hAnsi="Times New Roman"/>
          <w:sz w:val="20"/>
          <w:szCs w:val="20"/>
        </w:rPr>
        <w:t>.</w:t>
      </w:r>
    </w:p>
    <w:sectPr w:rsidR="006D0438" w:rsidRPr="00AC5547">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A66D4" w14:textId="77777777" w:rsidR="003F335A" w:rsidRDefault="003F335A" w:rsidP="003F335A">
      <w:pPr>
        <w:spacing w:after="0" w:line="240" w:lineRule="auto"/>
      </w:pPr>
      <w:r>
        <w:separator/>
      </w:r>
    </w:p>
  </w:endnote>
  <w:endnote w:type="continuationSeparator" w:id="0">
    <w:p w14:paraId="0F433A14" w14:textId="77777777" w:rsidR="003F335A" w:rsidRDefault="003F335A"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5319161"/>
      <w:docPartObj>
        <w:docPartGallery w:val="Page Numbers (Bottom of Page)"/>
        <w:docPartUnique/>
      </w:docPartObj>
    </w:sdtPr>
    <w:sdtEndPr>
      <w:rPr>
        <w:rFonts w:ascii="Times New Roman" w:hAnsi="Times New Roman" w:cs="Times New Roman"/>
      </w:rPr>
    </w:sdtEndPr>
    <w:sdtContent>
      <w:sdt>
        <w:sdtPr>
          <w:id w:val="-1769616900"/>
          <w:docPartObj>
            <w:docPartGallery w:val="Page Numbers (Top of Page)"/>
            <w:docPartUnique/>
          </w:docPartObj>
        </w:sdtPr>
        <w:sdtEndPr>
          <w:rPr>
            <w:rFonts w:ascii="Times New Roman" w:hAnsi="Times New Roman" w:cs="Times New Roman"/>
          </w:rPr>
        </w:sdtEndPr>
        <w:sdtContent>
          <w:p w14:paraId="271D279F" w14:textId="77777777" w:rsidR="003F335A" w:rsidRPr="003F335A" w:rsidRDefault="003F335A">
            <w:pPr>
              <w:pStyle w:val="Footer"/>
              <w:jc w:val="right"/>
              <w:rPr>
                <w:rFonts w:ascii="Times New Roman" w:hAnsi="Times New Roman" w:cs="Times New Roman"/>
              </w:rPr>
            </w:pPr>
            <w:r w:rsidRPr="003F335A">
              <w:rPr>
                <w:rFonts w:ascii="Times New Roman" w:hAnsi="Times New Roman" w:cs="Times New Roman"/>
              </w:rPr>
              <w:t xml:space="preserve">Page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PAGE </w:instrText>
            </w:r>
            <w:r w:rsidRPr="003F335A">
              <w:rPr>
                <w:rFonts w:ascii="Times New Roman" w:hAnsi="Times New Roman" w:cs="Times New Roman"/>
                <w:b/>
                <w:bCs/>
                <w:sz w:val="24"/>
                <w:szCs w:val="24"/>
              </w:rPr>
              <w:fldChar w:fldCharType="separate"/>
            </w:r>
            <w:r w:rsidR="00A51314">
              <w:rPr>
                <w:rFonts w:ascii="Times New Roman" w:hAnsi="Times New Roman" w:cs="Times New Roman"/>
                <w:b/>
                <w:bCs/>
                <w:noProof/>
              </w:rPr>
              <w:t>4</w:t>
            </w:r>
            <w:r w:rsidRPr="003F335A">
              <w:rPr>
                <w:rFonts w:ascii="Times New Roman" w:hAnsi="Times New Roman" w:cs="Times New Roman"/>
                <w:b/>
                <w:bCs/>
                <w:sz w:val="24"/>
                <w:szCs w:val="24"/>
              </w:rPr>
              <w:fldChar w:fldCharType="end"/>
            </w:r>
            <w:r w:rsidRPr="003F335A">
              <w:rPr>
                <w:rFonts w:ascii="Times New Roman" w:hAnsi="Times New Roman" w:cs="Times New Roman"/>
              </w:rPr>
              <w:t xml:space="preserve"> of </w:t>
            </w:r>
            <w:r w:rsidRPr="003F335A">
              <w:rPr>
                <w:rFonts w:ascii="Times New Roman" w:hAnsi="Times New Roman" w:cs="Times New Roman"/>
                <w:b/>
                <w:bCs/>
                <w:sz w:val="24"/>
                <w:szCs w:val="24"/>
              </w:rPr>
              <w:fldChar w:fldCharType="begin"/>
            </w:r>
            <w:r w:rsidRPr="003F335A">
              <w:rPr>
                <w:rFonts w:ascii="Times New Roman" w:hAnsi="Times New Roman" w:cs="Times New Roman"/>
                <w:b/>
                <w:bCs/>
              </w:rPr>
              <w:instrText xml:space="preserve"> NUMPAGES  </w:instrText>
            </w:r>
            <w:r w:rsidRPr="003F335A">
              <w:rPr>
                <w:rFonts w:ascii="Times New Roman" w:hAnsi="Times New Roman" w:cs="Times New Roman"/>
                <w:b/>
                <w:bCs/>
                <w:sz w:val="24"/>
                <w:szCs w:val="24"/>
              </w:rPr>
              <w:fldChar w:fldCharType="separate"/>
            </w:r>
            <w:r w:rsidR="00A51314">
              <w:rPr>
                <w:rFonts w:ascii="Times New Roman" w:hAnsi="Times New Roman" w:cs="Times New Roman"/>
                <w:b/>
                <w:bCs/>
                <w:noProof/>
              </w:rPr>
              <w:t>4</w:t>
            </w:r>
            <w:r w:rsidRPr="003F335A">
              <w:rPr>
                <w:rFonts w:ascii="Times New Roman" w:hAnsi="Times New Roman" w:cs="Times New Roman"/>
                <w:b/>
                <w:bCs/>
                <w:sz w:val="24"/>
                <w:szCs w:val="24"/>
              </w:rPr>
              <w:fldChar w:fldCharType="end"/>
            </w:r>
          </w:p>
        </w:sdtContent>
      </w:sdt>
    </w:sdtContent>
  </w:sdt>
  <w:p w14:paraId="2485C19A"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D5E90" w14:textId="77777777" w:rsidR="003F335A" w:rsidRDefault="003F335A" w:rsidP="003F335A">
      <w:pPr>
        <w:spacing w:after="0" w:line="240" w:lineRule="auto"/>
      </w:pPr>
      <w:r>
        <w:separator/>
      </w:r>
    </w:p>
  </w:footnote>
  <w:footnote w:type="continuationSeparator" w:id="0">
    <w:p w14:paraId="208F2DC5" w14:textId="77777777" w:rsidR="003F335A" w:rsidRDefault="003F335A" w:rsidP="003F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408DD" w14:textId="50993368" w:rsidR="0049669F" w:rsidRDefault="0049669F" w:rsidP="0049669F">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640E01"/>
    <w:multiLevelType w:val="hybridMultilevel"/>
    <w:tmpl w:val="CF069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43C2AEC"/>
    <w:multiLevelType w:val="hybridMultilevel"/>
    <w:tmpl w:val="F50C509C"/>
    <w:lvl w:ilvl="0" w:tplc="4C0CD0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637768"/>
    <w:multiLevelType w:val="hybridMultilevel"/>
    <w:tmpl w:val="50E01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7885937">
    <w:abstractNumId w:val="7"/>
  </w:num>
  <w:num w:numId="2" w16cid:durableId="1312060318">
    <w:abstractNumId w:val="1"/>
  </w:num>
  <w:num w:numId="3" w16cid:durableId="363136688">
    <w:abstractNumId w:val="2"/>
  </w:num>
  <w:num w:numId="4" w16cid:durableId="2056806725">
    <w:abstractNumId w:val="14"/>
  </w:num>
  <w:num w:numId="5" w16cid:durableId="1711219686">
    <w:abstractNumId w:val="10"/>
  </w:num>
  <w:num w:numId="6" w16cid:durableId="2088646350">
    <w:abstractNumId w:val="3"/>
  </w:num>
  <w:num w:numId="7" w16cid:durableId="522283296">
    <w:abstractNumId w:val="9"/>
  </w:num>
  <w:num w:numId="8" w16cid:durableId="1110201420">
    <w:abstractNumId w:val="15"/>
  </w:num>
  <w:num w:numId="9" w16cid:durableId="196509645">
    <w:abstractNumId w:val="5"/>
  </w:num>
  <w:num w:numId="10" w16cid:durableId="562254401">
    <w:abstractNumId w:val="0"/>
  </w:num>
  <w:num w:numId="11" w16cid:durableId="326397984">
    <w:abstractNumId w:val="8"/>
  </w:num>
  <w:num w:numId="12" w16cid:durableId="269242925">
    <w:abstractNumId w:val="4"/>
  </w:num>
  <w:num w:numId="13" w16cid:durableId="1158765719">
    <w:abstractNumId w:val="11"/>
  </w:num>
  <w:num w:numId="14" w16cid:durableId="63846089">
    <w:abstractNumId w:val="12"/>
  </w:num>
  <w:num w:numId="15" w16cid:durableId="890730594">
    <w:abstractNumId w:val="6"/>
  </w:num>
  <w:num w:numId="16" w16cid:durableId="2259144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13E48"/>
    <w:rsid w:val="000240CF"/>
    <w:rsid w:val="00025695"/>
    <w:rsid w:val="00027B19"/>
    <w:rsid w:val="00043A05"/>
    <w:rsid w:val="00050857"/>
    <w:rsid w:val="00062D9C"/>
    <w:rsid w:val="00065BA0"/>
    <w:rsid w:val="00077BF5"/>
    <w:rsid w:val="00082880"/>
    <w:rsid w:val="00086670"/>
    <w:rsid w:val="00087433"/>
    <w:rsid w:val="00090876"/>
    <w:rsid w:val="00091725"/>
    <w:rsid w:val="0009508D"/>
    <w:rsid w:val="000A65C8"/>
    <w:rsid w:val="000C3A8C"/>
    <w:rsid w:val="000C3DA1"/>
    <w:rsid w:val="000D06D0"/>
    <w:rsid w:val="000D15AD"/>
    <w:rsid w:val="000D2504"/>
    <w:rsid w:val="000D4AB7"/>
    <w:rsid w:val="000D53D2"/>
    <w:rsid w:val="000E17AE"/>
    <w:rsid w:val="001036E3"/>
    <w:rsid w:val="00111718"/>
    <w:rsid w:val="0011244A"/>
    <w:rsid w:val="0012661B"/>
    <w:rsid w:val="00127668"/>
    <w:rsid w:val="00127CA9"/>
    <w:rsid w:val="00145D9D"/>
    <w:rsid w:val="00151FC2"/>
    <w:rsid w:val="00160E11"/>
    <w:rsid w:val="00166745"/>
    <w:rsid w:val="0017290C"/>
    <w:rsid w:val="001833CB"/>
    <w:rsid w:val="00184486"/>
    <w:rsid w:val="00194A53"/>
    <w:rsid w:val="001D52E0"/>
    <w:rsid w:val="001F1BAA"/>
    <w:rsid w:val="00202538"/>
    <w:rsid w:val="002376AE"/>
    <w:rsid w:val="0024461A"/>
    <w:rsid w:val="00265610"/>
    <w:rsid w:val="00283490"/>
    <w:rsid w:val="00284D8C"/>
    <w:rsid w:val="002C0137"/>
    <w:rsid w:val="002C3811"/>
    <w:rsid w:val="002C7359"/>
    <w:rsid w:val="002D41A1"/>
    <w:rsid w:val="00334212"/>
    <w:rsid w:val="00335E7A"/>
    <w:rsid w:val="003434FE"/>
    <w:rsid w:val="00343CFA"/>
    <w:rsid w:val="00345544"/>
    <w:rsid w:val="003567D7"/>
    <w:rsid w:val="00357164"/>
    <w:rsid w:val="0036538A"/>
    <w:rsid w:val="003723D1"/>
    <w:rsid w:val="003727F4"/>
    <w:rsid w:val="0037293E"/>
    <w:rsid w:val="00387FC0"/>
    <w:rsid w:val="003915C2"/>
    <w:rsid w:val="00397F57"/>
    <w:rsid w:val="003B06BD"/>
    <w:rsid w:val="003C1D69"/>
    <w:rsid w:val="003F335A"/>
    <w:rsid w:val="00403B13"/>
    <w:rsid w:val="00406937"/>
    <w:rsid w:val="00413A72"/>
    <w:rsid w:val="00416240"/>
    <w:rsid w:val="004164B8"/>
    <w:rsid w:val="00440A73"/>
    <w:rsid w:val="004917A2"/>
    <w:rsid w:val="004923FA"/>
    <w:rsid w:val="0049669F"/>
    <w:rsid w:val="004973CA"/>
    <w:rsid w:val="004A1978"/>
    <w:rsid w:val="004A46CC"/>
    <w:rsid w:val="004B2DD4"/>
    <w:rsid w:val="004B7A8F"/>
    <w:rsid w:val="004F0102"/>
    <w:rsid w:val="00504CC5"/>
    <w:rsid w:val="005052B1"/>
    <w:rsid w:val="00524118"/>
    <w:rsid w:val="00524825"/>
    <w:rsid w:val="005252EE"/>
    <w:rsid w:val="005803FD"/>
    <w:rsid w:val="005A7BCB"/>
    <w:rsid w:val="005B4567"/>
    <w:rsid w:val="005F5FBC"/>
    <w:rsid w:val="006175C1"/>
    <w:rsid w:val="00617A1D"/>
    <w:rsid w:val="00631DFA"/>
    <w:rsid w:val="00640691"/>
    <w:rsid w:val="00665769"/>
    <w:rsid w:val="006C2FB5"/>
    <w:rsid w:val="006C521D"/>
    <w:rsid w:val="006C5B21"/>
    <w:rsid w:val="006D0438"/>
    <w:rsid w:val="006D5C24"/>
    <w:rsid w:val="006E6735"/>
    <w:rsid w:val="006F29C9"/>
    <w:rsid w:val="00711D39"/>
    <w:rsid w:val="007166F6"/>
    <w:rsid w:val="00732D51"/>
    <w:rsid w:val="00740754"/>
    <w:rsid w:val="00753D7A"/>
    <w:rsid w:val="00754902"/>
    <w:rsid w:val="007820DB"/>
    <w:rsid w:val="007A2059"/>
    <w:rsid w:val="0080049C"/>
    <w:rsid w:val="00823983"/>
    <w:rsid w:val="00826633"/>
    <w:rsid w:val="00890027"/>
    <w:rsid w:val="008B7859"/>
    <w:rsid w:val="008F45B7"/>
    <w:rsid w:val="00961270"/>
    <w:rsid w:val="00964C62"/>
    <w:rsid w:val="00970B93"/>
    <w:rsid w:val="009A2011"/>
    <w:rsid w:val="009A2D3A"/>
    <w:rsid w:val="009A4256"/>
    <w:rsid w:val="009A6816"/>
    <w:rsid w:val="009B4FC9"/>
    <w:rsid w:val="009E1C38"/>
    <w:rsid w:val="009F740D"/>
    <w:rsid w:val="00A05E9E"/>
    <w:rsid w:val="00A16646"/>
    <w:rsid w:val="00A35F7B"/>
    <w:rsid w:val="00A4384C"/>
    <w:rsid w:val="00A51314"/>
    <w:rsid w:val="00A612B7"/>
    <w:rsid w:val="00A81D04"/>
    <w:rsid w:val="00AB16C8"/>
    <w:rsid w:val="00AB2863"/>
    <w:rsid w:val="00AC1DED"/>
    <w:rsid w:val="00AC4322"/>
    <w:rsid w:val="00AC5547"/>
    <w:rsid w:val="00B4346A"/>
    <w:rsid w:val="00B74CAB"/>
    <w:rsid w:val="00B81B2E"/>
    <w:rsid w:val="00B8724A"/>
    <w:rsid w:val="00B90D01"/>
    <w:rsid w:val="00B93733"/>
    <w:rsid w:val="00BB2CD3"/>
    <w:rsid w:val="00BB620E"/>
    <w:rsid w:val="00BC1299"/>
    <w:rsid w:val="00BC1804"/>
    <w:rsid w:val="00BC3D5A"/>
    <w:rsid w:val="00BD5F3E"/>
    <w:rsid w:val="00BE2DA9"/>
    <w:rsid w:val="00BF326B"/>
    <w:rsid w:val="00C238FA"/>
    <w:rsid w:val="00C2454F"/>
    <w:rsid w:val="00C358E4"/>
    <w:rsid w:val="00C37E1C"/>
    <w:rsid w:val="00C402C0"/>
    <w:rsid w:val="00C410BE"/>
    <w:rsid w:val="00C52F67"/>
    <w:rsid w:val="00C77623"/>
    <w:rsid w:val="00C83634"/>
    <w:rsid w:val="00C878C9"/>
    <w:rsid w:val="00C942DA"/>
    <w:rsid w:val="00C96605"/>
    <w:rsid w:val="00CA3DC7"/>
    <w:rsid w:val="00CA5566"/>
    <w:rsid w:val="00CA6EA4"/>
    <w:rsid w:val="00CF100A"/>
    <w:rsid w:val="00D00947"/>
    <w:rsid w:val="00D13CB3"/>
    <w:rsid w:val="00D239CB"/>
    <w:rsid w:val="00D25AA7"/>
    <w:rsid w:val="00D34753"/>
    <w:rsid w:val="00D460DC"/>
    <w:rsid w:val="00D51171"/>
    <w:rsid w:val="00D83528"/>
    <w:rsid w:val="00DA4453"/>
    <w:rsid w:val="00DA5AB6"/>
    <w:rsid w:val="00DD01A3"/>
    <w:rsid w:val="00E006D1"/>
    <w:rsid w:val="00E2579E"/>
    <w:rsid w:val="00E61C82"/>
    <w:rsid w:val="00E70D32"/>
    <w:rsid w:val="00E86E03"/>
    <w:rsid w:val="00EA6C73"/>
    <w:rsid w:val="00EB506A"/>
    <w:rsid w:val="00EB54DF"/>
    <w:rsid w:val="00EC57F3"/>
    <w:rsid w:val="00F0047A"/>
    <w:rsid w:val="00F11F53"/>
    <w:rsid w:val="00F240C5"/>
    <w:rsid w:val="00F43C3A"/>
    <w:rsid w:val="00F70FAB"/>
    <w:rsid w:val="00FA05EB"/>
    <w:rsid w:val="00FC7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CB44"/>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 w:type="paragraph" w:styleId="NormalWeb">
    <w:name w:val="Normal (Web)"/>
    <w:basedOn w:val="Normal"/>
    <w:uiPriority w:val="99"/>
    <w:semiHidden/>
    <w:unhideWhenUsed/>
    <w:rsid w:val="000240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oft-highlight">
    <w:name w:val="soft-highlight"/>
    <w:basedOn w:val="DefaultParagraphFont"/>
    <w:rsid w:val="000240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121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363</Words>
  <Characters>2071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Michael Bryant</cp:lastModifiedBy>
  <cp:revision>2</cp:revision>
  <cp:lastPrinted>2022-10-10T21:11:00Z</cp:lastPrinted>
  <dcterms:created xsi:type="dcterms:W3CDTF">2025-06-04T22:58:00Z</dcterms:created>
  <dcterms:modified xsi:type="dcterms:W3CDTF">2025-06-04T22:58:00Z</dcterms:modified>
</cp:coreProperties>
</file>